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E85" w:rsidRDefault="00C26E85" w:rsidP="00C26E85">
      <w:pPr>
        <w:autoSpaceDE w:val="0"/>
        <w:autoSpaceDN w:val="0"/>
        <w:adjustRightInd w:val="0"/>
        <w:ind w:left="1701" w:hanging="1701"/>
        <w:jc w:val="center"/>
        <w:rPr>
          <w:rFonts w:asciiTheme="majorHAnsi" w:hAnsiTheme="majorHAnsi" w:cstheme="majorHAnsi"/>
          <w:b/>
          <w:i/>
          <w:color w:val="FF0000"/>
          <w:sz w:val="10"/>
          <w:szCs w:val="10"/>
        </w:rPr>
      </w:pPr>
    </w:p>
    <w:p w:rsidR="00C26E85" w:rsidRDefault="00660DEF" w:rsidP="00C26E85">
      <w:pPr>
        <w:pStyle w:val="Default"/>
        <w:spacing w:after="240"/>
        <w:ind w:right="-284"/>
        <w:jc w:val="center"/>
        <w:rPr>
          <w:rFonts w:asciiTheme="majorHAnsi" w:hAnsiTheme="majorHAnsi" w:cstheme="majorHAnsi"/>
          <w:b/>
        </w:rPr>
      </w:pPr>
      <w:proofErr w:type="gramStart"/>
      <w:r>
        <w:rPr>
          <w:rFonts w:asciiTheme="majorHAnsi" w:hAnsiTheme="majorHAnsi" w:cstheme="majorHAnsi"/>
          <w:b/>
        </w:rPr>
        <w:t>Z</w:t>
      </w:r>
      <w:r w:rsidR="00BF1332">
        <w:rPr>
          <w:rFonts w:asciiTheme="majorHAnsi" w:hAnsiTheme="majorHAnsi" w:cstheme="majorHAnsi"/>
          <w:b/>
        </w:rPr>
        <w:t>MLUVA O DIELO č.</w:t>
      </w:r>
      <w:proofErr w:type="gramEnd"/>
      <w:r w:rsidR="00BF1332">
        <w:rPr>
          <w:rFonts w:asciiTheme="majorHAnsi" w:hAnsiTheme="majorHAnsi" w:cstheme="majorHAnsi"/>
          <w:b/>
        </w:rPr>
        <w:t xml:space="preserve"> </w:t>
      </w:r>
      <w:r>
        <w:rPr>
          <w:rFonts w:asciiTheme="majorHAnsi" w:hAnsiTheme="majorHAnsi" w:cstheme="majorHAnsi"/>
          <w:b/>
        </w:rPr>
        <w:t xml:space="preserve"> </w:t>
      </w:r>
      <w:r w:rsidR="00646500">
        <w:rPr>
          <w:rFonts w:asciiTheme="majorHAnsi" w:hAnsiTheme="majorHAnsi" w:cstheme="majorHAnsi"/>
          <w:b/>
        </w:rPr>
        <w:t>2</w:t>
      </w:r>
      <w:bookmarkStart w:id="0" w:name="_GoBack"/>
      <w:bookmarkEnd w:id="0"/>
      <w:r>
        <w:rPr>
          <w:rFonts w:asciiTheme="majorHAnsi" w:hAnsiTheme="majorHAnsi" w:cstheme="majorHAnsi"/>
          <w:b/>
        </w:rPr>
        <w:t>/2019</w:t>
      </w:r>
    </w:p>
    <w:p w:rsidR="00C26E85" w:rsidRDefault="00C26E85" w:rsidP="00C26E85">
      <w:pPr>
        <w:pBdr>
          <w:bottom w:val="single" w:sz="6" w:space="1" w:color="auto"/>
        </w:pBdr>
        <w:jc w:val="center"/>
        <w:rPr>
          <w:rFonts w:asciiTheme="majorHAnsi" w:hAnsiTheme="majorHAnsi" w:cstheme="majorHAnsi"/>
          <w:b/>
        </w:rPr>
      </w:pPr>
      <w:r>
        <w:rPr>
          <w:rFonts w:asciiTheme="majorHAnsi" w:hAnsiTheme="majorHAnsi" w:cstheme="majorHAnsi"/>
          <w:b/>
        </w:rPr>
        <w:t>uzavretá v zmysle § 536 a nasledujúcich zákona č. 513/1991 Zb. -</w:t>
      </w:r>
    </w:p>
    <w:p w:rsidR="00C26E85" w:rsidRDefault="00C26E85" w:rsidP="00C26E85">
      <w:pPr>
        <w:pBdr>
          <w:bottom w:val="single" w:sz="6" w:space="1" w:color="auto"/>
        </w:pBdr>
        <w:jc w:val="center"/>
        <w:rPr>
          <w:rFonts w:asciiTheme="majorHAnsi" w:hAnsiTheme="majorHAnsi" w:cstheme="majorHAnsi"/>
          <w:b/>
        </w:rPr>
      </w:pPr>
      <w:r>
        <w:rPr>
          <w:rFonts w:asciiTheme="majorHAnsi" w:hAnsiTheme="majorHAnsi" w:cstheme="majorHAnsi"/>
          <w:b/>
        </w:rPr>
        <w:t>- Obchodného zákonníka v znení neskorších zmien a doplnkov</w:t>
      </w:r>
      <w:r>
        <w:rPr>
          <w:rFonts w:asciiTheme="majorHAnsi" w:hAnsiTheme="majorHAnsi" w:cstheme="majorHAnsi"/>
          <w:b/>
        </w:rPr>
        <w:br/>
        <w:t>( ďalej len „zmluva“)</w:t>
      </w:r>
    </w:p>
    <w:p w:rsidR="00C26E85" w:rsidRDefault="00C26E85" w:rsidP="00C26E85">
      <w:pPr>
        <w:pStyle w:val="Nadpis1"/>
        <w:ind w:left="0" w:firstLine="0"/>
        <w:rPr>
          <w:rFonts w:asciiTheme="majorHAnsi" w:hAnsiTheme="majorHAnsi" w:cstheme="majorHAnsi"/>
        </w:rPr>
      </w:pPr>
      <w:r>
        <w:rPr>
          <w:rFonts w:asciiTheme="majorHAnsi" w:hAnsiTheme="majorHAnsi" w:cstheme="majorHAnsi"/>
        </w:rPr>
        <w:br/>
        <w:t>Zmluvné strany</w:t>
      </w:r>
    </w:p>
    <w:p w:rsidR="00C26E85" w:rsidRDefault="00C26E85" w:rsidP="00C26E85">
      <w:pPr>
        <w:pStyle w:val="Normlnyslovan"/>
        <w:rPr>
          <w:rFonts w:asciiTheme="majorHAnsi" w:hAnsiTheme="majorHAnsi" w:cstheme="majorHAnsi"/>
          <w:b/>
        </w:rPr>
      </w:pPr>
      <w:r>
        <w:rPr>
          <w:rFonts w:asciiTheme="majorHAnsi" w:hAnsiTheme="majorHAnsi" w:cstheme="majorHAnsi"/>
          <w:b/>
        </w:rPr>
        <w:t>Objednávateľ:</w:t>
      </w:r>
    </w:p>
    <w:p w:rsidR="00C26E85" w:rsidRDefault="00660DEF" w:rsidP="00C26E85">
      <w:pPr>
        <w:tabs>
          <w:tab w:val="left" w:pos="720"/>
          <w:tab w:val="left" w:pos="3402"/>
          <w:tab w:val="left" w:pos="3544"/>
        </w:tabs>
        <w:ind w:left="709"/>
        <w:rPr>
          <w:rFonts w:asciiTheme="majorHAnsi" w:hAnsiTheme="majorHAnsi" w:cstheme="majorHAnsi"/>
          <w:b/>
        </w:rPr>
      </w:pPr>
      <w:r>
        <w:rPr>
          <w:rFonts w:asciiTheme="majorHAnsi" w:hAnsiTheme="majorHAnsi" w:cstheme="majorHAnsi"/>
          <w:b/>
        </w:rPr>
        <w:t>Názov</w:t>
      </w:r>
      <w:r>
        <w:rPr>
          <w:rFonts w:asciiTheme="majorHAnsi" w:hAnsiTheme="majorHAnsi" w:cstheme="majorHAnsi"/>
          <w:b/>
        </w:rPr>
        <w:tab/>
        <w:t>:</w:t>
      </w:r>
      <w:r>
        <w:rPr>
          <w:rFonts w:asciiTheme="majorHAnsi" w:hAnsiTheme="majorHAnsi" w:cstheme="majorHAnsi"/>
          <w:b/>
        </w:rPr>
        <w:tab/>
        <w:t xml:space="preserve">Zariadenie pre seniorov a domov sociálnych služieb    </w:t>
      </w:r>
    </w:p>
    <w:p w:rsidR="00660DEF" w:rsidRDefault="00660DEF" w:rsidP="00C26E85">
      <w:pPr>
        <w:tabs>
          <w:tab w:val="left" w:pos="720"/>
          <w:tab w:val="left" w:pos="3402"/>
          <w:tab w:val="left" w:pos="3544"/>
        </w:tabs>
        <w:ind w:left="709"/>
        <w:rPr>
          <w:rFonts w:asciiTheme="majorHAnsi" w:hAnsiTheme="majorHAnsi" w:cstheme="majorHAnsi"/>
        </w:rPr>
      </w:pPr>
      <w:r>
        <w:rPr>
          <w:rFonts w:asciiTheme="majorHAnsi" w:hAnsiTheme="majorHAnsi" w:cstheme="majorHAnsi"/>
          <w:b/>
        </w:rPr>
        <w:t xml:space="preserve">                                                Terchová</w:t>
      </w:r>
    </w:p>
    <w:p w:rsidR="00C26E85" w:rsidRDefault="00C26E85" w:rsidP="00C26E85">
      <w:pPr>
        <w:tabs>
          <w:tab w:val="left" w:pos="3402"/>
          <w:tab w:val="left" w:pos="3544"/>
        </w:tabs>
        <w:ind w:left="709"/>
        <w:rPr>
          <w:rFonts w:asciiTheme="majorHAnsi" w:hAnsiTheme="majorHAnsi" w:cstheme="majorHAnsi"/>
        </w:rPr>
      </w:pPr>
      <w:r>
        <w:rPr>
          <w:rFonts w:asciiTheme="majorHAnsi" w:hAnsiTheme="majorHAnsi" w:cstheme="majorHAnsi"/>
        </w:rPr>
        <w:t>Sídlo</w:t>
      </w:r>
      <w:r>
        <w:rPr>
          <w:rFonts w:asciiTheme="majorHAnsi" w:hAnsiTheme="majorHAnsi" w:cstheme="majorHAnsi"/>
        </w:rPr>
        <w:tab/>
        <w:t>:</w:t>
      </w:r>
      <w:r>
        <w:rPr>
          <w:rFonts w:asciiTheme="majorHAnsi" w:hAnsiTheme="majorHAnsi" w:cstheme="majorHAnsi"/>
        </w:rPr>
        <w:tab/>
      </w:r>
      <w:r w:rsidR="00660DEF">
        <w:rPr>
          <w:rFonts w:asciiTheme="majorHAnsi" w:hAnsiTheme="majorHAnsi" w:cstheme="majorHAnsi"/>
        </w:rPr>
        <w:t>Andreja Hlinku 234/8, 013 06 Terchová</w:t>
      </w:r>
    </w:p>
    <w:p w:rsidR="00C26E85" w:rsidRDefault="00660DEF" w:rsidP="00C26E85">
      <w:pPr>
        <w:tabs>
          <w:tab w:val="left" w:pos="720"/>
          <w:tab w:val="left" w:pos="3402"/>
          <w:tab w:val="left" w:pos="3544"/>
        </w:tabs>
        <w:ind w:left="709"/>
        <w:rPr>
          <w:rFonts w:asciiTheme="majorHAnsi" w:hAnsiTheme="majorHAnsi" w:cstheme="majorHAnsi"/>
        </w:rPr>
      </w:pPr>
      <w:r>
        <w:rPr>
          <w:rFonts w:asciiTheme="majorHAnsi" w:hAnsiTheme="majorHAnsi" w:cstheme="majorHAnsi"/>
        </w:rPr>
        <w:t>IČO</w:t>
      </w:r>
      <w:r>
        <w:rPr>
          <w:rFonts w:asciiTheme="majorHAnsi" w:hAnsiTheme="majorHAnsi" w:cstheme="majorHAnsi"/>
        </w:rPr>
        <w:tab/>
        <w:t>:</w:t>
      </w:r>
      <w:r>
        <w:rPr>
          <w:rFonts w:asciiTheme="majorHAnsi" w:hAnsiTheme="majorHAnsi" w:cstheme="majorHAnsi"/>
        </w:rPr>
        <w:tab/>
        <w:t>00 623 521</w:t>
      </w:r>
    </w:p>
    <w:p w:rsidR="00C26E85" w:rsidRDefault="00660DEF" w:rsidP="00C26E85">
      <w:pPr>
        <w:tabs>
          <w:tab w:val="left" w:pos="720"/>
          <w:tab w:val="left" w:pos="3402"/>
          <w:tab w:val="left" w:pos="3544"/>
        </w:tabs>
        <w:ind w:left="709"/>
        <w:rPr>
          <w:rFonts w:asciiTheme="majorHAnsi" w:hAnsiTheme="majorHAnsi" w:cstheme="majorHAnsi"/>
        </w:rPr>
      </w:pPr>
      <w:r>
        <w:rPr>
          <w:rFonts w:asciiTheme="majorHAnsi" w:hAnsiTheme="majorHAnsi" w:cstheme="majorHAnsi"/>
        </w:rPr>
        <w:t>DIČ</w:t>
      </w:r>
      <w:r>
        <w:rPr>
          <w:rFonts w:asciiTheme="majorHAnsi" w:hAnsiTheme="majorHAnsi" w:cstheme="majorHAnsi"/>
        </w:rPr>
        <w:tab/>
        <w:t>:</w:t>
      </w:r>
      <w:r>
        <w:rPr>
          <w:rFonts w:asciiTheme="majorHAnsi" w:hAnsiTheme="majorHAnsi" w:cstheme="majorHAnsi"/>
        </w:rPr>
        <w:tab/>
        <w:t>2020668331</w:t>
      </w:r>
    </w:p>
    <w:p w:rsidR="00C26E85" w:rsidRDefault="00C26E85" w:rsidP="00C26E85">
      <w:pPr>
        <w:tabs>
          <w:tab w:val="left" w:pos="720"/>
          <w:tab w:val="left" w:pos="3402"/>
          <w:tab w:val="left" w:pos="3544"/>
        </w:tabs>
        <w:ind w:left="709"/>
        <w:rPr>
          <w:rFonts w:asciiTheme="majorHAnsi" w:hAnsiTheme="majorHAnsi" w:cstheme="majorHAnsi"/>
        </w:rPr>
      </w:pPr>
      <w:r>
        <w:rPr>
          <w:rFonts w:asciiTheme="majorHAnsi" w:hAnsiTheme="majorHAnsi" w:cstheme="majorHAnsi"/>
        </w:rPr>
        <w:t>IČ DPH</w:t>
      </w:r>
      <w:r>
        <w:rPr>
          <w:rFonts w:asciiTheme="majorHAnsi" w:hAnsiTheme="majorHAnsi" w:cstheme="majorHAnsi"/>
        </w:rPr>
        <w:tab/>
        <w:t>:  nie je platiteľ DPH</w:t>
      </w:r>
    </w:p>
    <w:p w:rsidR="00C26E85" w:rsidRDefault="00660DEF" w:rsidP="00C26E85">
      <w:pPr>
        <w:tabs>
          <w:tab w:val="left" w:pos="720"/>
          <w:tab w:val="left" w:pos="3402"/>
          <w:tab w:val="left" w:pos="3544"/>
        </w:tabs>
        <w:ind w:left="709"/>
        <w:rPr>
          <w:rFonts w:asciiTheme="majorHAnsi" w:hAnsiTheme="majorHAnsi" w:cstheme="majorHAnsi"/>
        </w:rPr>
      </w:pPr>
      <w:r>
        <w:rPr>
          <w:rFonts w:asciiTheme="majorHAnsi" w:hAnsiTheme="majorHAnsi" w:cstheme="majorHAnsi"/>
        </w:rPr>
        <w:t>Zastúpený</w:t>
      </w:r>
      <w:r>
        <w:rPr>
          <w:rFonts w:asciiTheme="majorHAnsi" w:hAnsiTheme="majorHAnsi" w:cstheme="majorHAnsi"/>
        </w:rPr>
        <w:tab/>
        <w:t>:</w:t>
      </w:r>
      <w:r>
        <w:rPr>
          <w:rFonts w:asciiTheme="majorHAnsi" w:hAnsiTheme="majorHAnsi" w:cstheme="majorHAnsi"/>
        </w:rPr>
        <w:tab/>
      </w:r>
      <w:r w:rsidR="00D840A8" w:rsidRPr="00D840A8">
        <w:rPr>
          <w:rFonts w:asciiTheme="majorHAnsi" w:hAnsiTheme="majorHAnsi" w:cstheme="majorHAnsi"/>
        </w:rPr>
        <w:t xml:space="preserve">Mgr. Zdenka </w:t>
      </w:r>
      <w:proofErr w:type="spellStart"/>
      <w:r w:rsidR="00D840A8" w:rsidRPr="00D840A8">
        <w:rPr>
          <w:rFonts w:asciiTheme="majorHAnsi" w:hAnsiTheme="majorHAnsi" w:cstheme="majorHAnsi"/>
        </w:rPr>
        <w:t>Matejová</w:t>
      </w:r>
      <w:proofErr w:type="spellEnd"/>
      <w:r w:rsidR="00D840A8" w:rsidRPr="00D840A8">
        <w:rPr>
          <w:rFonts w:asciiTheme="majorHAnsi" w:hAnsiTheme="majorHAnsi" w:cstheme="majorHAnsi"/>
        </w:rPr>
        <w:t>, riaditeľka na základe poverenia</w:t>
      </w:r>
    </w:p>
    <w:p w:rsidR="00C26E85" w:rsidRDefault="00C26E85" w:rsidP="00C26E85">
      <w:pPr>
        <w:tabs>
          <w:tab w:val="left" w:pos="3402"/>
          <w:tab w:val="left" w:pos="3544"/>
        </w:tabs>
        <w:ind w:left="709"/>
        <w:rPr>
          <w:rFonts w:asciiTheme="majorHAnsi" w:hAnsiTheme="majorHAnsi" w:cstheme="majorHAnsi"/>
        </w:rPr>
      </w:pPr>
      <w:r>
        <w:rPr>
          <w:rFonts w:asciiTheme="majorHAnsi" w:hAnsiTheme="majorHAnsi" w:cstheme="majorHAnsi"/>
        </w:rPr>
        <w:t>Bankové spojenie</w:t>
      </w:r>
      <w:r>
        <w:rPr>
          <w:rFonts w:asciiTheme="majorHAnsi" w:hAnsiTheme="majorHAnsi" w:cstheme="majorHAnsi"/>
        </w:rPr>
        <w:tab/>
        <w:t>:</w:t>
      </w:r>
      <w:r>
        <w:rPr>
          <w:rFonts w:asciiTheme="majorHAnsi" w:hAnsiTheme="majorHAnsi" w:cstheme="majorHAnsi"/>
        </w:rPr>
        <w:tab/>
        <w:t>Štátna pokladnica</w:t>
      </w:r>
    </w:p>
    <w:p w:rsidR="00C26E85" w:rsidRDefault="00660DEF" w:rsidP="00C26E85">
      <w:pPr>
        <w:tabs>
          <w:tab w:val="left" w:pos="3402"/>
          <w:tab w:val="left" w:pos="3544"/>
        </w:tabs>
        <w:ind w:left="709"/>
        <w:rPr>
          <w:rFonts w:asciiTheme="majorHAnsi" w:hAnsiTheme="majorHAnsi" w:cstheme="majorHAnsi"/>
        </w:rPr>
      </w:pPr>
      <w:r>
        <w:rPr>
          <w:rFonts w:asciiTheme="majorHAnsi" w:hAnsiTheme="majorHAnsi" w:cstheme="majorHAnsi"/>
        </w:rPr>
        <w:t>Číslo účtu</w:t>
      </w:r>
      <w:r>
        <w:rPr>
          <w:rFonts w:asciiTheme="majorHAnsi" w:hAnsiTheme="majorHAnsi" w:cstheme="majorHAnsi"/>
        </w:rPr>
        <w:tab/>
        <w:t>:</w:t>
      </w:r>
      <w:r>
        <w:rPr>
          <w:rFonts w:asciiTheme="majorHAnsi" w:hAnsiTheme="majorHAnsi" w:cstheme="majorHAnsi"/>
        </w:rPr>
        <w:tab/>
        <w:t>700048 0878</w:t>
      </w:r>
    </w:p>
    <w:p w:rsidR="00C26E85" w:rsidRDefault="00660DEF" w:rsidP="00C26E85">
      <w:pPr>
        <w:tabs>
          <w:tab w:val="left" w:pos="3402"/>
          <w:tab w:val="left" w:pos="3544"/>
        </w:tabs>
        <w:ind w:left="709"/>
        <w:rPr>
          <w:rFonts w:asciiTheme="majorHAnsi" w:hAnsiTheme="majorHAnsi" w:cstheme="majorHAnsi"/>
        </w:rPr>
      </w:pPr>
      <w:r>
        <w:rPr>
          <w:rFonts w:asciiTheme="majorHAnsi" w:hAnsiTheme="majorHAnsi" w:cstheme="majorHAnsi"/>
        </w:rPr>
        <w:t>IBAN</w:t>
      </w:r>
      <w:r>
        <w:rPr>
          <w:rFonts w:asciiTheme="majorHAnsi" w:hAnsiTheme="majorHAnsi" w:cstheme="majorHAnsi"/>
        </w:rPr>
        <w:tab/>
        <w:t>:</w:t>
      </w:r>
      <w:r>
        <w:rPr>
          <w:rFonts w:asciiTheme="majorHAnsi" w:hAnsiTheme="majorHAnsi" w:cstheme="majorHAnsi"/>
        </w:rPr>
        <w:tab/>
        <w:t>SK64</w:t>
      </w:r>
      <w:r w:rsidR="00C26E85">
        <w:rPr>
          <w:rFonts w:asciiTheme="majorHAnsi" w:hAnsiTheme="majorHAnsi" w:cstheme="majorHAnsi"/>
        </w:rPr>
        <w:t xml:space="preserve"> 8180 0000 0070 00</w:t>
      </w:r>
      <w:r>
        <w:rPr>
          <w:rFonts w:asciiTheme="majorHAnsi" w:hAnsiTheme="majorHAnsi" w:cstheme="majorHAnsi"/>
        </w:rPr>
        <w:t>48</w:t>
      </w:r>
      <w:r w:rsidR="00C26E85">
        <w:rPr>
          <w:rFonts w:asciiTheme="majorHAnsi" w:hAnsiTheme="majorHAnsi" w:cstheme="majorHAnsi"/>
        </w:rPr>
        <w:t xml:space="preserve"> </w:t>
      </w:r>
      <w:r>
        <w:rPr>
          <w:rFonts w:asciiTheme="majorHAnsi" w:hAnsiTheme="majorHAnsi" w:cstheme="majorHAnsi"/>
        </w:rPr>
        <w:t>0878</w:t>
      </w:r>
    </w:p>
    <w:p w:rsidR="00C26E85" w:rsidRDefault="00C26E85" w:rsidP="00C26E85">
      <w:pPr>
        <w:tabs>
          <w:tab w:val="left" w:pos="720"/>
          <w:tab w:val="left" w:pos="3402"/>
        </w:tabs>
        <w:ind w:firstLine="709"/>
        <w:rPr>
          <w:rFonts w:asciiTheme="majorHAnsi" w:hAnsiTheme="majorHAnsi" w:cstheme="majorHAnsi"/>
        </w:rPr>
      </w:pPr>
      <w:r>
        <w:rPr>
          <w:rFonts w:asciiTheme="majorHAnsi" w:hAnsiTheme="majorHAnsi" w:cstheme="majorHAnsi"/>
        </w:rPr>
        <w:t>Osoby oprávnené jednať v:</w:t>
      </w:r>
    </w:p>
    <w:p w:rsidR="00C26E85" w:rsidRDefault="00C26E85" w:rsidP="00C26E85">
      <w:pPr>
        <w:pStyle w:val="Odsekzoznamu"/>
        <w:tabs>
          <w:tab w:val="left" w:pos="1134"/>
          <w:tab w:val="left" w:pos="3402"/>
        </w:tabs>
        <w:autoSpaceDE w:val="0"/>
        <w:autoSpaceDN w:val="0"/>
        <w:adjustRightInd w:val="0"/>
        <w:ind w:left="1003" w:right="-880"/>
        <w:rPr>
          <w:rFonts w:asciiTheme="majorHAnsi" w:hAnsiTheme="majorHAnsi" w:cstheme="majorHAnsi"/>
          <w:color w:val="000000"/>
        </w:rPr>
      </w:pPr>
      <w:r>
        <w:rPr>
          <w:rFonts w:asciiTheme="majorHAnsi" w:hAnsiTheme="majorHAnsi" w:cstheme="majorHAnsi"/>
        </w:rPr>
        <w:tab/>
        <w:t>- zmluvných veciach</w:t>
      </w:r>
      <w:r>
        <w:rPr>
          <w:rFonts w:asciiTheme="majorHAnsi" w:hAnsiTheme="majorHAnsi" w:cstheme="majorHAnsi"/>
        </w:rPr>
        <w:tab/>
        <w:t>:</w:t>
      </w:r>
      <w:r>
        <w:rPr>
          <w:rFonts w:asciiTheme="majorHAnsi" w:hAnsiTheme="majorHAnsi" w:cstheme="majorHAnsi"/>
        </w:rPr>
        <w:tab/>
        <w:t xml:space="preserve"> </w:t>
      </w:r>
      <w:r w:rsidR="00D840A8" w:rsidRPr="00D840A8">
        <w:rPr>
          <w:rFonts w:asciiTheme="majorHAnsi" w:hAnsiTheme="majorHAnsi" w:cstheme="majorHAnsi"/>
        </w:rPr>
        <w:t xml:space="preserve">Mgr. Zdenka </w:t>
      </w:r>
      <w:proofErr w:type="spellStart"/>
      <w:r w:rsidR="00D840A8" w:rsidRPr="00D840A8">
        <w:rPr>
          <w:rFonts w:asciiTheme="majorHAnsi" w:hAnsiTheme="majorHAnsi" w:cstheme="majorHAnsi"/>
        </w:rPr>
        <w:t>Matejová</w:t>
      </w:r>
      <w:proofErr w:type="spellEnd"/>
      <w:r w:rsidR="00D840A8" w:rsidRPr="00D840A8">
        <w:rPr>
          <w:rFonts w:asciiTheme="majorHAnsi" w:hAnsiTheme="majorHAnsi" w:cstheme="majorHAnsi"/>
        </w:rPr>
        <w:t>, riaditeľka na základe poverenia</w:t>
      </w:r>
    </w:p>
    <w:p w:rsidR="00C26E85" w:rsidRPr="002216DC" w:rsidRDefault="00C26E85" w:rsidP="00C26E85">
      <w:pPr>
        <w:tabs>
          <w:tab w:val="left" w:pos="720"/>
          <w:tab w:val="left" w:pos="810"/>
          <w:tab w:val="left" w:pos="1134"/>
          <w:tab w:val="left" w:pos="1710"/>
          <w:tab w:val="left" w:pos="3402"/>
          <w:tab w:val="left" w:pos="3572"/>
        </w:tabs>
        <w:autoSpaceDE w:val="0"/>
        <w:autoSpaceDN w:val="0"/>
        <w:adjustRightInd w:val="0"/>
        <w:ind w:left="3540" w:right="-284" w:hanging="3270"/>
        <w:jc w:val="both"/>
        <w:rPr>
          <w:rFonts w:asciiTheme="majorHAnsi" w:hAnsiTheme="majorHAnsi" w:cstheme="majorHAnsi"/>
          <w:color w:val="FF0000"/>
        </w:rPr>
      </w:pPr>
      <w:r>
        <w:rPr>
          <w:rFonts w:asciiTheme="majorHAnsi" w:hAnsiTheme="majorHAnsi" w:cstheme="majorHAnsi"/>
          <w:color w:val="000000"/>
        </w:rPr>
        <w:tab/>
      </w:r>
      <w:r>
        <w:rPr>
          <w:rFonts w:asciiTheme="majorHAnsi" w:hAnsiTheme="majorHAnsi" w:cstheme="majorHAnsi"/>
          <w:color w:val="000000"/>
        </w:rPr>
        <w:tab/>
      </w:r>
      <w:r>
        <w:rPr>
          <w:rFonts w:asciiTheme="majorHAnsi" w:hAnsiTheme="majorHAnsi" w:cstheme="majorHAnsi"/>
          <w:color w:val="000000"/>
        </w:rPr>
        <w:tab/>
        <w:t>- realizačných veciach</w:t>
      </w:r>
      <w:r>
        <w:rPr>
          <w:rFonts w:asciiTheme="majorHAnsi" w:hAnsiTheme="majorHAnsi" w:cstheme="majorHAnsi"/>
          <w:color w:val="000000"/>
        </w:rPr>
        <w:tab/>
        <w:t>:</w:t>
      </w:r>
      <w:r>
        <w:rPr>
          <w:rFonts w:asciiTheme="majorHAnsi" w:hAnsiTheme="majorHAnsi" w:cstheme="majorHAnsi"/>
          <w:color w:val="000000"/>
        </w:rPr>
        <w:tab/>
      </w:r>
      <w:r w:rsidR="00660DEF">
        <w:rPr>
          <w:rFonts w:asciiTheme="majorHAnsi" w:hAnsiTheme="majorHAnsi" w:cstheme="majorHAnsi"/>
          <w:color w:val="000000"/>
        </w:rPr>
        <w:t xml:space="preserve">Jana </w:t>
      </w:r>
      <w:proofErr w:type="spellStart"/>
      <w:r w:rsidR="00660DEF">
        <w:rPr>
          <w:rFonts w:asciiTheme="majorHAnsi" w:hAnsiTheme="majorHAnsi" w:cstheme="majorHAnsi"/>
          <w:color w:val="000000"/>
        </w:rPr>
        <w:t>Holúbková</w:t>
      </w:r>
      <w:proofErr w:type="spellEnd"/>
      <w:r w:rsidR="00660DEF">
        <w:rPr>
          <w:rFonts w:asciiTheme="majorHAnsi" w:hAnsiTheme="majorHAnsi" w:cstheme="majorHAnsi"/>
          <w:color w:val="000000"/>
        </w:rPr>
        <w:t>, účtovníčka</w:t>
      </w:r>
    </w:p>
    <w:p w:rsidR="00C26E85" w:rsidRPr="00630254" w:rsidRDefault="00C26E85" w:rsidP="00C26E85">
      <w:pPr>
        <w:tabs>
          <w:tab w:val="left" w:pos="720"/>
          <w:tab w:val="left" w:pos="810"/>
          <w:tab w:val="left" w:pos="1710"/>
          <w:tab w:val="left" w:pos="3402"/>
          <w:tab w:val="left" w:pos="3572"/>
        </w:tabs>
        <w:autoSpaceDE w:val="0"/>
        <w:autoSpaceDN w:val="0"/>
        <w:adjustRightInd w:val="0"/>
        <w:ind w:left="150" w:right="225" w:hanging="15"/>
        <w:jc w:val="both"/>
        <w:rPr>
          <w:rFonts w:asciiTheme="majorHAnsi" w:hAnsiTheme="majorHAnsi" w:cstheme="majorHAnsi"/>
        </w:rPr>
      </w:pPr>
      <w:r w:rsidRPr="00630254">
        <w:rPr>
          <w:rFonts w:asciiTheme="majorHAnsi" w:hAnsiTheme="majorHAnsi" w:cstheme="majorHAnsi"/>
        </w:rPr>
        <w:tab/>
      </w:r>
      <w:r w:rsidRPr="00630254">
        <w:rPr>
          <w:rFonts w:asciiTheme="majorHAnsi" w:hAnsiTheme="majorHAnsi" w:cstheme="majorHAnsi"/>
        </w:rPr>
        <w:tab/>
        <w:t>Telefón</w:t>
      </w:r>
      <w:r w:rsidRPr="00630254">
        <w:rPr>
          <w:rFonts w:asciiTheme="majorHAnsi" w:hAnsiTheme="majorHAnsi" w:cstheme="majorHAnsi"/>
        </w:rPr>
        <w:tab/>
      </w:r>
      <w:r w:rsidRPr="00630254">
        <w:rPr>
          <w:rFonts w:asciiTheme="majorHAnsi" w:hAnsiTheme="majorHAnsi" w:cstheme="majorHAnsi"/>
        </w:rPr>
        <w:tab/>
        <w:t xml:space="preserve">: </w:t>
      </w:r>
      <w:r w:rsidRPr="00630254">
        <w:rPr>
          <w:rFonts w:asciiTheme="majorHAnsi" w:hAnsiTheme="majorHAnsi" w:cstheme="majorHAnsi"/>
        </w:rPr>
        <w:tab/>
      </w:r>
      <w:r w:rsidR="00D14E7E">
        <w:rPr>
          <w:rFonts w:asciiTheme="majorHAnsi" w:hAnsiTheme="majorHAnsi" w:cstheme="majorHAnsi"/>
        </w:rPr>
        <w:t>041/5695203, 0907 788 938</w:t>
      </w:r>
    </w:p>
    <w:p w:rsidR="00D840A8" w:rsidRDefault="00C26E85" w:rsidP="00C26E85">
      <w:pPr>
        <w:tabs>
          <w:tab w:val="left" w:pos="720"/>
          <w:tab w:val="left" w:pos="3060"/>
          <w:tab w:val="left" w:pos="3402"/>
        </w:tabs>
        <w:rPr>
          <w:rFonts w:asciiTheme="majorHAnsi" w:hAnsiTheme="majorHAnsi" w:cstheme="majorHAnsi"/>
        </w:rPr>
      </w:pPr>
      <w:r w:rsidRPr="00630254">
        <w:rPr>
          <w:rFonts w:asciiTheme="majorHAnsi" w:hAnsiTheme="majorHAnsi" w:cstheme="majorHAnsi"/>
        </w:rPr>
        <w:tab/>
        <w:t>E-mail. adresa</w:t>
      </w:r>
      <w:r w:rsidRPr="00630254">
        <w:rPr>
          <w:rFonts w:asciiTheme="majorHAnsi" w:hAnsiTheme="majorHAnsi" w:cstheme="majorHAnsi"/>
        </w:rPr>
        <w:tab/>
      </w:r>
      <w:r w:rsidRPr="00630254">
        <w:rPr>
          <w:rFonts w:asciiTheme="majorHAnsi" w:hAnsiTheme="majorHAnsi" w:cstheme="majorHAnsi"/>
        </w:rPr>
        <w:tab/>
        <w:t xml:space="preserve">: </w:t>
      </w:r>
      <w:r w:rsidRPr="00630254">
        <w:rPr>
          <w:rFonts w:asciiTheme="majorHAnsi" w:hAnsiTheme="majorHAnsi" w:cstheme="majorHAnsi"/>
        </w:rPr>
        <w:tab/>
      </w:r>
      <w:r w:rsidR="00D840A8">
        <w:rPr>
          <w:rFonts w:asciiTheme="majorHAnsi" w:hAnsiTheme="majorHAnsi" w:cstheme="majorHAnsi"/>
        </w:rPr>
        <w:t>z</w:t>
      </w:r>
      <w:r w:rsidR="00D840A8" w:rsidRPr="00D840A8">
        <w:rPr>
          <w:rFonts w:asciiTheme="majorHAnsi" w:hAnsiTheme="majorHAnsi" w:cstheme="majorHAnsi"/>
        </w:rPr>
        <w:t xml:space="preserve">denka.matejova@zilinskazupa.sk </w:t>
      </w:r>
      <w:r w:rsidR="00D840A8">
        <w:rPr>
          <w:rFonts w:asciiTheme="majorHAnsi" w:hAnsiTheme="majorHAnsi" w:cstheme="majorHAnsi"/>
        </w:rPr>
        <w:t xml:space="preserve">            </w:t>
      </w:r>
    </w:p>
    <w:p w:rsidR="00ED696E" w:rsidRPr="00630254" w:rsidRDefault="00D840A8" w:rsidP="00C26E85">
      <w:pPr>
        <w:tabs>
          <w:tab w:val="left" w:pos="720"/>
          <w:tab w:val="left" w:pos="3060"/>
          <w:tab w:val="left" w:pos="3402"/>
        </w:tabs>
        <w:rPr>
          <w:rFonts w:asciiTheme="majorHAnsi" w:hAnsiTheme="majorHAnsi" w:cstheme="majorHAnsi"/>
        </w:rPr>
      </w:pPr>
      <w:r>
        <w:rPr>
          <w:rFonts w:asciiTheme="majorHAnsi" w:hAnsiTheme="majorHAnsi" w:cstheme="majorHAnsi"/>
        </w:rPr>
        <w:t xml:space="preserve">                                                           </w:t>
      </w:r>
      <w:r w:rsidR="000B0ED6" w:rsidRPr="000B0ED6">
        <w:rPr>
          <w:rFonts w:asciiTheme="majorHAnsi" w:hAnsiTheme="majorHAnsi" w:cstheme="majorHAnsi"/>
        </w:rPr>
        <w:t>jholubkova@vuczilina.sk</w:t>
      </w:r>
      <w:r w:rsidR="00ED696E" w:rsidRPr="00630254">
        <w:rPr>
          <w:rFonts w:asciiTheme="majorHAnsi" w:hAnsiTheme="majorHAnsi" w:cstheme="majorHAnsi"/>
        </w:rPr>
        <w:t xml:space="preserve">                                                      </w:t>
      </w:r>
    </w:p>
    <w:p w:rsidR="00C26E85" w:rsidRDefault="00ED696E" w:rsidP="00940970">
      <w:pPr>
        <w:tabs>
          <w:tab w:val="left" w:pos="720"/>
          <w:tab w:val="left" w:pos="3060"/>
          <w:tab w:val="left" w:pos="3402"/>
        </w:tabs>
        <w:rPr>
          <w:rFonts w:asciiTheme="majorHAnsi" w:hAnsiTheme="majorHAnsi" w:cstheme="majorHAnsi"/>
        </w:rPr>
      </w:pPr>
      <w:r>
        <w:rPr>
          <w:rFonts w:asciiTheme="majorHAnsi" w:hAnsiTheme="majorHAnsi" w:cstheme="majorHAnsi"/>
        </w:rPr>
        <w:t xml:space="preserve">  </w:t>
      </w:r>
    </w:p>
    <w:p w:rsidR="00C26E85" w:rsidRDefault="00C26E85" w:rsidP="00C26E85">
      <w:pPr>
        <w:tabs>
          <w:tab w:val="left" w:pos="900"/>
          <w:tab w:val="left" w:pos="3060"/>
        </w:tabs>
        <w:ind w:left="709"/>
        <w:rPr>
          <w:rFonts w:asciiTheme="majorHAnsi" w:hAnsiTheme="majorHAnsi" w:cstheme="majorHAnsi"/>
        </w:rPr>
      </w:pPr>
      <w:r>
        <w:rPr>
          <w:rFonts w:asciiTheme="majorHAnsi" w:hAnsiTheme="majorHAnsi" w:cstheme="majorHAnsi"/>
        </w:rPr>
        <w:t xml:space="preserve">(ďalej len  ako „Objednávateľ“) </w:t>
      </w:r>
    </w:p>
    <w:p w:rsidR="00C26E85" w:rsidRDefault="00C26E85" w:rsidP="00C26E85">
      <w:pPr>
        <w:pStyle w:val="Normlnyslovan"/>
        <w:tabs>
          <w:tab w:val="left" w:pos="3402"/>
        </w:tabs>
        <w:rPr>
          <w:rFonts w:asciiTheme="majorHAnsi" w:hAnsiTheme="majorHAnsi" w:cstheme="majorHAnsi"/>
          <w:b/>
        </w:rPr>
      </w:pPr>
      <w:r>
        <w:rPr>
          <w:rFonts w:asciiTheme="majorHAnsi" w:hAnsiTheme="majorHAnsi" w:cstheme="majorHAnsi"/>
          <w:b/>
        </w:rPr>
        <w:t>Zhotoviteľ:</w:t>
      </w:r>
      <w:r>
        <w:rPr>
          <w:rFonts w:asciiTheme="majorHAnsi" w:hAnsiTheme="majorHAnsi" w:cstheme="majorHAnsi"/>
          <w:b/>
        </w:rPr>
        <w:tab/>
      </w:r>
    </w:p>
    <w:p w:rsidR="00940970" w:rsidRDefault="00940970" w:rsidP="00940970">
      <w:pPr>
        <w:tabs>
          <w:tab w:val="left" w:pos="720"/>
          <w:tab w:val="left" w:pos="3402"/>
        </w:tabs>
        <w:ind w:firstLine="709"/>
        <w:rPr>
          <w:rFonts w:asciiTheme="majorHAnsi" w:hAnsiTheme="majorHAnsi" w:cstheme="majorHAnsi"/>
          <w:b/>
        </w:rPr>
      </w:pPr>
      <w:r>
        <w:rPr>
          <w:rFonts w:asciiTheme="majorHAnsi" w:hAnsiTheme="majorHAnsi" w:cstheme="majorHAnsi"/>
          <w:b/>
        </w:rPr>
        <w:t>Obchodné meno</w:t>
      </w:r>
      <w:r>
        <w:rPr>
          <w:rFonts w:asciiTheme="majorHAnsi" w:hAnsiTheme="majorHAnsi" w:cstheme="majorHAnsi"/>
          <w:b/>
        </w:rPr>
        <w:tab/>
        <w:t xml:space="preserve">: </w:t>
      </w:r>
      <w:r w:rsidRPr="008260BF">
        <w:rPr>
          <w:rFonts w:asciiTheme="majorHAnsi" w:hAnsiTheme="majorHAnsi" w:cstheme="majorHAnsi"/>
          <w:b/>
        </w:rPr>
        <w:t>GAROMI s.r.o.</w:t>
      </w:r>
    </w:p>
    <w:p w:rsidR="00940970" w:rsidRDefault="00940970" w:rsidP="00940970">
      <w:pPr>
        <w:tabs>
          <w:tab w:val="left" w:pos="720"/>
          <w:tab w:val="left" w:pos="3402"/>
        </w:tabs>
        <w:ind w:firstLine="709"/>
        <w:rPr>
          <w:rFonts w:asciiTheme="majorHAnsi" w:hAnsiTheme="majorHAnsi" w:cstheme="majorHAnsi"/>
        </w:rPr>
      </w:pPr>
      <w:r>
        <w:rPr>
          <w:rFonts w:asciiTheme="majorHAnsi" w:hAnsiTheme="majorHAnsi" w:cstheme="majorHAnsi"/>
        </w:rPr>
        <w:t>Sídlo</w:t>
      </w:r>
      <w:r>
        <w:rPr>
          <w:rFonts w:asciiTheme="majorHAnsi" w:hAnsiTheme="majorHAnsi" w:cstheme="majorHAnsi"/>
        </w:rPr>
        <w:tab/>
        <w:t>:</w:t>
      </w:r>
      <w:r>
        <w:rPr>
          <w:rFonts w:asciiTheme="majorHAnsi" w:hAnsiTheme="majorHAnsi" w:cstheme="majorHAnsi"/>
        </w:rPr>
        <w:tab/>
      </w:r>
      <w:r w:rsidRPr="008260BF">
        <w:rPr>
          <w:rFonts w:asciiTheme="majorHAnsi" w:hAnsiTheme="majorHAnsi" w:cstheme="majorHAnsi"/>
        </w:rPr>
        <w:t>Lietava 297</w:t>
      </w:r>
      <w:r>
        <w:rPr>
          <w:rFonts w:asciiTheme="majorHAnsi" w:hAnsiTheme="majorHAnsi" w:cstheme="majorHAnsi"/>
        </w:rPr>
        <w:t xml:space="preserve">, 013 18 Lietava </w:t>
      </w:r>
    </w:p>
    <w:p w:rsidR="00940970" w:rsidRDefault="00940970" w:rsidP="00940970">
      <w:pPr>
        <w:tabs>
          <w:tab w:val="left" w:pos="720"/>
          <w:tab w:val="left" w:pos="3402"/>
        </w:tabs>
        <w:ind w:firstLine="709"/>
        <w:rPr>
          <w:rFonts w:asciiTheme="majorHAnsi" w:hAnsiTheme="majorHAnsi" w:cstheme="majorHAnsi"/>
        </w:rPr>
      </w:pPr>
      <w:r>
        <w:rPr>
          <w:rFonts w:asciiTheme="majorHAnsi" w:hAnsiTheme="majorHAnsi" w:cstheme="majorHAnsi"/>
        </w:rPr>
        <w:t>IČO</w:t>
      </w:r>
      <w:r>
        <w:rPr>
          <w:rFonts w:asciiTheme="majorHAnsi" w:hAnsiTheme="majorHAnsi" w:cstheme="majorHAnsi"/>
        </w:rPr>
        <w:tab/>
        <w:t>:</w:t>
      </w:r>
      <w:r>
        <w:rPr>
          <w:rFonts w:asciiTheme="majorHAnsi" w:hAnsiTheme="majorHAnsi" w:cstheme="majorHAnsi"/>
        </w:rPr>
        <w:tab/>
      </w:r>
      <w:r w:rsidRPr="008260BF">
        <w:rPr>
          <w:rFonts w:asciiTheme="majorHAnsi" w:hAnsiTheme="majorHAnsi" w:cstheme="majorHAnsi"/>
        </w:rPr>
        <w:t>45 352 283</w:t>
      </w:r>
    </w:p>
    <w:p w:rsidR="00940970" w:rsidRDefault="00940970" w:rsidP="00940970">
      <w:pPr>
        <w:tabs>
          <w:tab w:val="left" w:pos="720"/>
          <w:tab w:val="left" w:pos="3402"/>
        </w:tabs>
        <w:ind w:firstLine="709"/>
        <w:rPr>
          <w:rFonts w:asciiTheme="majorHAnsi" w:hAnsiTheme="majorHAnsi" w:cstheme="majorHAnsi"/>
        </w:rPr>
      </w:pPr>
      <w:r>
        <w:rPr>
          <w:rFonts w:asciiTheme="majorHAnsi" w:hAnsiTheme="majorHAnsi" w:cstheme="majorHAnsi"/>
        </w:rPr>
        <w:t>IČ DPH</w:t>
      </w:r>
      <w:r>
        <w:rPr>
          <w:rFonts w:asciiTheme="majorHAnsi" w:hAnsiTheme="majorHAnsi" w:cstheme="majorHAnsi"/>
        </w:rPr>
        <w:tab/>
        <w:t>:</w:t>
      </w:r>
      <w:r>
        <w:rPr>
          <w:rFonts w:asciiTheme="majorHAnsi" w:hAnsiTheme="majorHAnsi" w:cstheme="majorHAnsi"/>
        </w:rPr>
        <w:tab/>
      </w:r>
      <w:r w:rsidRPr="00346835">
        <w:rPr>
          <w:rFonts w:asciiTheme="majorHAnsi" w:hAnsiTheme="majorHAnsi" w:cstheme="majorHAnsi"/>
        </w:rPr>
        <w:t>SK2022956518</w:t>
      </w:r>
    </w:p>
    <w:p w:rsidR="00940970" w:rsidRDefault="00940970" w:rsidP="00940970">
      <w:pPr>
        <w:tabs>
          <w:tab w:val="left" w:pos="720"/>
          <w:tab w:val="left" w:pos="3402"/>
        </w:tabs>
        <w:ind w:firstLine="709"/>
        <w:rPr>
          <w:rFonts w:asciiTheme="majorHAnsi" w:hAnsiTheme="majorHAnsi" w:cstheme="majorHAnsi"/>
        </w:rPr>
      </w:pPr>
      <w:r>
        <w:rPr>
          <w:rFonts w:asciiTheme="majorHAnsi" w:hAnsiTheme="majorHAnsi" w:cstheme="majorHAnsi"/>
        </w:rPr>
        <w:t>DIČ</w:t>
      </w:r>
      <w:r>
        <w:rPr>
          <w:rFonts w:asciiTheme="majorHAnsi" w:hAnsiTheme="majorHAnsi" w:cstheme="majorHAnsi"/>
        </w:rPr>
        <w:tab/>
        <w:t xml:space="preserve">: </w:t>
      </w:r>
      <w:r w:rsidRPr="00346835">
        <w:rPr>
          <w:rFonts w:asciiTheme="majorHAnsi" w:hAnsiTheme="majorHAnsi" w:cstheme="majorHAnsi"/>
        </w:rPr>
        <w:t>2022956518</w:t>
      </w:r>
    </w:p>
    <w:p w:rsidR="00940970" w:rsidRDefault="00940970" w:rsidP="00940970">
      <w:pPr>
        <w:tabs>
          <w:tab w:val="left" w:pos="720"/>
          <w:tab w:val="left" w:pos="3402"/>
        </w:tabs>
        <w:ind w:firstLine="709"/>
        <w:rPr>
          <w:rFonts w:asciiTheme="majorHAnsi" w:hAnsiTheme="majorHAnsi" w:cstheme="majorHAnsi"/>
        </w:rPr>
      </w:pPr>
      <w:r>
        <w:rPr>
          <w:rFonts w:asciiTheme="majorHAnsi" w:hAnsiTheme="majorHAnsi" w:cstheme="majorHAnsi"/>
        </w:rPr>
        <w:t>Zastúpený</w:t>
      </w:r>
      <w:r>
        <w:rPr>
          <w:rFonts w:asciiTheme="majorHAnsi" w:hAnsiTheme="majorHAnsi" w:cstheme="majorHAnsi"/>
        </w:rPr>
        <w:tab/>
        <w:t>:</w:t>
      </w:r>
      <w:r>
        <w:rPr>
          <w:rFonts w:asciiTheme="majorHAnsi" w:hAnsiTheme="majorHAnsi" w:cstheme="majorHAnsi"/>
        </w:rPr>
        <w:tab/>
      </w:r>
      <w:r w:rsidRPr="008260BF">
        <w:rPr>
          <w:rFonts w:asciiTheme="majorHAnsi" w:hAnsiTheme="majorHAnsi" w:cstheme="majorHAnsi"/>
        </w:rPr>
        <w:t xml:space="preserve">Miloš </w:t>
      </w:r>
      <w:proofErr w:type="spellStart"/>
      <w:r w:rsidRPr="008260BF">
        <w:rPr>
          <w:rFonts w:asciiTheme="majorHAnsi" w:hAnsiTheme="majorHAnsi" w:cstheme="majorHAnsi"/>
        </w:rPr>
        <w:t>Gašpierik</w:t>
      </w:r>
      <w:proofErr w:type="spellEnd"/>
      <w:r>
        <w:rPr>
          <w:rFonts w:asciiTheme="majorHAnsi" w:hAnsiTheme="majorHAnsi" w:cstheme="majorHAnsi"/>
        </w:rPr>
        <w:t xml:space="preserve"> - konateľ</w:t>
      </w:r>
    </w:p>
    <w:p w:rsidR="00940970" w:rsidRPr="00D14E7E" w:rsidRDefault="00940970" w:rsidP="00940970">
      <w:pPr>
        <w:tabs>
          <w:tab w:val="left" w:pos="720"/>
          <w:tab w:val="left" w:pos="3402"/>
        </w:tabs>
        <w:ind w:firstLine="709"/>
        <w:rPr>
          <w:rFonts w:asciiTheme="majorHAnsi" w:hAnsiTheme="majorHAnsi" w:cstheme="majorHAnsi"/>
        </w:rPr>
      </w:pPr>
      <w:r w:rsidRPr="00D14E7E">
        <w:rPr>
          <w:rFonts w:asciiTheme="majorHAnsi" w:hAnsiTheme="majorHAnsi" w:cstheme="majorHAnsi"/>
        </w:rPr>
        <w:t>Bankové spojenie</w:t>
      </w:r>
      <w:r w:rsidRPr="00D14E7E">
        <w:rPr>
          <w:rFonts w:asciiTheme="majorHAnsi" w:hAnsiTheme="majorHAnsi" w:cstheme="majorHAnsi"/>
        </w:rPr>
        <w:tab/>
        <w:t>:</w:t>
      </w:r>
      <w:r w:rsidRPr="00D14E7E">
        <w:rPr>
          <w:rFonts w:asciiTheme="majorHAnsi" w:hAnsiTheme="majorHAnsi" w:cstheme="majorHAnsi"/>
        </w:rPr>
        <w:tab/>
      </w:r>
      <w:r w:rsidR="00D14E7E">
        <w:rPr>
          <w:rFonts w:asciiTheme="majorHAnsi" w:hAnsiTheme="majorHAnsi" w:cstheme="majorHAnsi"/>
        </w:rPr>
        <w:t xml:space="preserve"> SK31 7500 0000 0040 2736 6350</w:t>
      </w:r>
    </w:p>
    <w:p w:rsidR="00940970" w:rsidRDefault="00940970" w:rsidP="00940970">
      <w:pPr>
        <w:tabs>
          <w:tab w:val="left" w:pos="720"/>
          <w:tab w:val="left" w:pos="3402"/>
        </w:tabs>
        <w:ind w:firstLine="709"/>
        <w:rPr>
          <w:rFonts w:asciiTheme="majorHAnsi" w:hAnsiTheme="majorHAnsi" w:cstheme="majorHAnsi"/>
        </w:rPr>
      </w:pPr>
      <w:r w:rsidRPr="00D14E7E">
        <w:rPr>
          <w:rFonts w:asciiTheme="majorHAnsi" w:hAnsiTheme="majorHAnsi" w:cstheme="majorHAnsi"/>
        </w:rPr>
        <w:t>Číslo účtu IBAN</w:t>
      </w:r>
      <w:r w:rsidRPr="00D14E7E">
        <w:rPr>
          <w:rFonts w:asciiTheme="majorHAnsi" w:hAnsiTheme="majorHAnsi" w:cstheme="majorHAnsi"/>
        </w:rPr>
        <w:tab/>
        <w:t>:</w:t>
      </w:r>
      <w:r>
        <w:rPr>
          <w:rFonts w:asciiTheme="majorHAnsi" w:hAnsiTheme="majorHAnsi" w:cstheme="majorHAnsi"/>
        </w:rPr>
        <w:t xml:space="preserve"> </w:t>
      </w:r>
      <w:r>
        <w:rPr>
          <w:rFonts w:asciiTheme="majorHAnsi" w:hAnsiTheme="majorHAnsi" w:cstheme="majorHAnsi"/>
        </w:rPr>
        <w:tab/>
      </w:r>
    </w:p>
    <w:p w:rsidR="00940970" w:rsidRDefault="00940970" w:rsidP="00940970">
      <w:pPr>
        <w:tabs>
          <w:tab w:val="left" w:pos="720"/>
          <w:tab w:val="left" w:pos="3402"/>
        </w:tabs>
        <w:ind w:firstLine="709"/>
        <w:rPr>
          <w:rFonts w:asciiTheme="majorHAnsi" w:hAnsiTheme="majorHAnsi" w:cstheme="majorHAnsi"/>
        </w:rPr>
      </w:pPr>
      <w:r>
        <w:rPr>
          <w:rFonts w:asciiTheme="majorHAnsi" w:hAnsiTheme="majorHAnsi" w:cstheme="majorHAnsi"/>
        </w:rPr>
        <w:t>Osoby oprávnené jednať v:</w:t>
      </w:r>
      <w:r>
        <w:rPr>
          <w:rFonts w:asciiTheme="majorHAnsi" w:hAnsiTheme="majorHAnsi" w:cstheme="majorHAnsi"/>
        </w:rPr>
        <w:tab/>
      </w:r>
    </w:p>
    <w:p w:rsidR="00940970" w:rsidRDefault="00940970" w:rsidP="00940970">
      <w:pPr>
        <w:tabs>
          <w:tab w:val="left" w:pos="720"/>
          <w:tab w:val="left" w:pos="3402"/>
        </w:tabs>
        <w:ind w:firstLine="709"/>
        <w:rPr>
          <w:rFonts w:asciiTheme="majorHAnsi" w:hAnsiTheme="majorHAnsi" w:cstheme="majorHAnsi"/>
        </w:rPr>
      </w:pPr>
      <w:r>
        <w:rPr>
          <w:rFonts w:asciiTheme="majorHAnsi" w:hAnsiTheme="majorHAnsi" w:cstheme="majorHAnsi"/>
        </w:rPr>
        <w:t>-zmluvných veciach</w:t>
      </w:r>
      <w:r>
        <w:rPr>
          <w:rFonts w:asciiTheme="majorHAnsi" w:hAnsiTheme="majorHAnsi" w:cstheme="majorHAnsi"/>
        </w:rPr>
        <w:tab/>
        <w:t>:</w:t>
      </w:r>
      <w:r>
        <w:rPr>
          <w:rFonts w:asciiTheme="majorHAnsi" w:hAnsiTheme="majorHAnsi" w:cstheme="majorHAnsi"/>
        </w:rPr>
        <w:tab/>
      </w:r>
      <w:r w:rsidRPr="008741AB">
        <w:rPr>
          <w:rFonts w:asciiTheme="majorHAnsi" w:hAnsiTheme="majorHAnsi" w:cstheme="majorHAnsi"/>
        </w:rPr>
        <w:t xml:space="preserve">Miloš </w:t>
      </w:r>
      <w:proofErr w:type="spellStart"/>
      <w:r w:rsidRPr="008741AB">
        <w:rPr>
          <w:rFonts w:asciiTheme="majorHAnsi" w:hAnsiTheme="majorHAnsi" w:cstheme="majorHAnsi"/>
        </w:rPr>
        <w:t>Gašpierik</w:t>
      </w:r>
      <w:proofErr w:type="spellEnd"/>
      <w:r w:rsidRPr="008741AB">
        <w:rPr>
          <w:rFonts w:asciiTheme="majorHAnsi" w:hAnsiTheme="majorHAnsi" w:cstheme="majorHAnsi"/>
        </w:rPr>
        <w:t xml:space="preserve"> - konateľ</w:t>
      </w:r>
    </w:p>
    <w:p w:rsidR="00940970" w:rsidRDefault="00940970" w:rsidP="00940970">
      <w:pPr>
        <w:tabs>
          <w:tab w:val="left" w:pos="720"/>
          <w:tab w:val="left" w:pos="3402"/>
        </w:tabs>
        <w:ind w:firstLine="709"/>
        <w:rPr>
          <w:rFonts w:asciiTheme="majorHAnsi" w:hAnsiTheme="majorHAnsi" w:cstheme="majorHAnsi"/>
        </w:rPr>
      </w:pPr>
      <w:r>
        <w:rPr>
          <w:rFonts w:asciiTheme="majorHAnsi" w:hAnsiTheme="majorHAnsi" w:cstheme="majorHAnsi"/>
        </w:rPr>
        <w:t>-realizačných veciach</w:t>
      </w:r>
    </w:p>
    <w:p w:rsidR="00940970" w:rsidRDefault="00940970" w:rsidP="00940970">
      <w:pPr>
        <w:tabs>
          <w:tab w:val="left" w:pos="720"/>
          <w:tab w:val="left" w:pos="3402"/>
        </w:tabs>
        <w:ind w:firstLine="709"/>
        <w:rPr>
          <w:rFonts w:asciiTheme="majorHAnsi" w:hAnsiTheme="majorHAnsi" w:cstheme="majorHAnsi"/>
        </w:rPr>
      </w:pPr>
      <w:r>
        <w:rPr>
          <w:rFonts w:asciiTheme="majorHAnsi" w:hAnsiTheme="majorHAnsi" w:cstheme="majorHAnsi"/>
        </w:rPr>
        <w:t>(stavbyvedúci)  č oprávnenia</w:t>
      </w:r>
      <w:r>
        <w:rPr>
          <w:rFonts w:asciiTheme="majorHAnsi" w:hAnsiTheme="majorHAnsi" w:cstheme="majorHAnsi"/>
        </w:rPr>
        <w:tab/>
        <w:t>:</w:t>
      </w:r>
      <w:r w:rsidRPr="008741AB">
        <w:t xml:space="preserve"> </w:t>
      </w:r>
      <w:r w:rsidRPr="008741AB">
        <w:rPr>
          <w:rFonts w:asciiTheme="majorHAnsi" w:hAnsiTheme="majorHAnsi" w:cstheme="majorHAnsi"/>
        </w:rPr>
        <w:t xml:space="preserve">Miloš </w:t>
      </w:r>
      <w:proofErr w:type="spellStart"/>
      <w:r w:rsidRPr="008741AB">
        <w:rPr>
          <w:rFonts w:asciiTheme="majorHAnsi" w:hAnsiTheme="majorHAnsi" w:cstheme="majorHAnsi"/>
        </w:rPr>
        <w:t>Gašpierik</w:t>
      </w:r>
      <w:proofErr w:type="spellEnd"/>
      <w:r w:rsidRPr="008741AB">
        <w:rPr>
          <w:rFonts w:asciiTheme="majorHAnsi" w:hAnsiTheme="majorHAnsi" w:cstheme="majorHAnsi"/>
        </w:rPr>
        <w:t xml:space="preserve"> - konateľ</w:t>
      </w:r>
    </w:p>
    <w:p w:rsidR="00940970" w:rsidRDefault="00940970" w:rsidP="00940970">
      <w:pPr>
        <w:tabs>
          <w:tab w:val="left" w:pos="720"/>
          <w:tab w:val="left" w:pos="3402"/>
        </w:tabs>
        <w:ind w:firstLine="709"/>
        <w:rPr>
          <w:rFonts w:asciiTheme="majorHAnsi" w:hAnsiTheme="majorHAnsi" w:cstheme="majorHAnsi"/>
        </w:rPr>
      </w:pPr>
      <w:r>
        <w:rPr>
          <w:rFonts w:asciiTheme="majorHAnsi" w:hAnsiTheme="majorHAnsi" w:cstheme="majorHAnsi"/>
        </w:rPr>
        <w:t>Telefonický kontakt</w:t>
      </w:r>
      <w:r>
        <w:rPr>
          <w:rFonts w:asciiTheme="majorHAnsi" w:hAnsiTheme="majorHAnsi" w:cstheme="majorHAnsi"/>
        </w:rPr>
        <w:tab/>
        <w:t xml:space="preserve">: </w:t>
      </w:r>
      <w:r>
        <w:rPr>
          <w:rFonts w:asciiTheme="majorHAnsi" w:hAnsiTheme="majorHAnsi" w:cstheme="majorHAnsi"/>
        </w:rPr>
        <w:tab/>
      </w:r>
      <w:r w:rsidRPr="00346835">
        <w:rPr>
          <w:rFonts w:asciiTheme="majorHAnsi" w:hAnsiTheme="majorHAnsi" w:cstheme="majorHAnsi"/>
        </w:rPr>
        <w:t>0905221344</w:t>
      </w:r>
    </w:p>
    <w:p w:rsidR="00940970" w:rsidRDefault="00940970" w:rsidP="00940970">
      <w:pPr>
        <w:tabs>
          <w:tab w:val="left" w:pos="720"/>
          <w:tab w:val="left" w:pos="3402"/>
        </w:tabs>
        <w:ind w:firstLine="709"/>
        <w:rPr>
          <w:rFonts w:asciiTheme="majorHAnsi" w:hAnsiTheme="majorHAnsi" w:cstheme="majorHAnsi"/>
        </w:rPr>
      </w:pPr>
      <w:r>
        <w:rPr>
          <w:rFonts w:asciiTheme="majorHAnsi" w:hAnsiTheme="majorHAnsi" w:cstheme="majorHAnsi"/>
        </w:rPr>
        <w:t>Email</w:t>
      </w:r>
      <w:r>
        <w:rPr>
          <w:rFonts w:asciiTheme="majorHAnsi" w:hAnsiTheme="majorHAnsi" w:cstheme="majorHAnsi"/>
        </w:rPr>
        <w:tab/>
        <w:t>:</w:t>
      </w:r>
      <w:r>
        <w:rPr>
          <w:rFonts w:asciiTheme="majorHAnsi" w:hAnsiTheme="majorHAnsi" w:cstheme="majorHAnsi"/>
        </w:rPr>
        <w:tab/>
      </w:r>
      <w:r w:rsidRPr="00346835">
        <w:rPr>
          <w:rFonts w:asciiTheme="majorHAnsi" w:hAnsiTheme="majorHAnsi" w:cstheme="majorHAnsi"/>
        </w:rPr>
        <w:t>milos@garomi.sk</w:t>
      </w:r>
    </w:p>
    <w:p w:rsidR="00940970" w:rsidRDefault="00940970" w:rsidP="00940970">
      <w:pPr>
        <w:tabs>
          <w:tab w:val="left" w:pos="720"/>
          <w:tab w:val="left" w:pos="3060"/>
          <w:tab w:val="left" w:pos="3402"/>
        </w:tabs>
        <w:ind w:firstLine="709"/>
        <w:rPr>
          <w:rFonts w:asciiTheme="majorHAnsi" w:hAnsiTheme="majorHAnsi" w:cstheme="majorHAnsi"/>
        </w:rPr>
      </w:pPr>
      <w:r>
        <w:rPr>
          <w:rFonts w:asciiTheme="majorHAnsi" w:hAnsiTheme="majorHAnsi" w:cstheme="majorHAnsi"/>
        </w:rPr>
        <w:t>Zapísaný v registri</w:t>
      </w:r>
      <w:r>
        <w:rPr>
          <w:rFonts w:asciiTheme="majorHAnsi" w:hAnsiTheme="majorHAnsi" w:cstheme="majorHAnsi"/>
        </w:rPr>
        <w:tab/>
      </w:r>
      <w:r>
        <w:rPr>
          <w:rFonts w:asciiTheme="majorHAnsi" w:hAnsiTheme="majorHAnsi" w:cstheme="majorHAnsi"/>
        </w:rPr>
        <w:tab/>
        <w:t>:</w:t>
      </w:r>
      <w:r w:rsidRPr="008741AB">
        <w:t xml:space="preserve"> </w:t>
      </w:r>
      <w:r w:rsidRPr="008741AB">
        <w:rPr>
          <w:rFonts w:asciiTheme="majorHAnsi" w:hAnsiTheme="majorHAnsi" w:cstheme="majorHAnsi"/>
        </w:rPr>
        <w:t>Obchodn</w:t>
      </w:r>
      <w:r>
        <w:rPr>
          <w:rFonts w:asciiTheme="majorHAnsi" w:hAnsiTheme="majorHAnsi" w:cstheme="majorHAnsi"/>
        </w:rPr>
        <w:t>ý</w:t>
      </w:r>
      <w:r w:rsidRPr="008741AB">
        <w:rPr>
          <w:rFonts w:asciiTheme="majorHAnsi" w:hAnsiTheme="majorHAnsi" w:cstheme="majorHAnsi"/>
        </w:rPr>
        <w:t xml:space="preserve"> regist</w:t>
      </w:r>
      <w:r>
        <w:rPr>
          <w:rFonts w:asciiTheme="majorHAnsi" w:hAnsiTheme="majorHAnsi" w:cstheme="majorHAnsi"/>
        </w:rPr>
        <w:t>e</w:t>
      </w:r>
      <w:r w:rsidRPr="008741AB">
        <w:rPr>
          <w:rFonts w:asciiTheme="majorHAnsi" w:hAnsiTheme="majorHAnsi" w:cstheme="majorHAnsi"/>
        </w:rPr>
        <w:t>r Okresného súdu Žilina</w:t>
      </w:r>
      <w:r>
        <w:rPr>
          <w:rFonts w:asciiTheme="majorHAnsi" w:hAnsiTheme="majorHAnsi" w:cstheme="majorHAnsi"/>
        </w:rPr>
        <w:t xml:space="preserve">, </w:t>
      </w:r>
      <w:r w:rsidRPr="008741AB">
        <w:rPr>
          <w:rFonts w:asciiTheme="majorHAnsi" w:hAnsiTheme="majorHAnsi" w:cstheme="majorHAnsi"/>
        </w:rPr>
        <w:t xml:space="preserve">Oddiel:  </w:t>
      </w:r>
      <w:proofErr w:type="spellStart"/>
      <w:r w:rsidRPr="008741AB">
        <w:rPr>
          <w:rFonts w:asciiTheme="majorHAnsi" w:hAnsiTheme="majorHAnsi" w:cstheme="majorHAnsi"/>
        </w:rPr>
        <w:t>Sro</w:t>
      </w:r>
      <w:proofErr w:type="spellEnd"/>
      <w:r>
        <w:rPr>
          <w:rFonts w:asciiTheme="majorHAnsi" w:hAnsiTheme="majorHAnsi" w:cstheme="majorHAnsi"/>
        </w:rPr>
        <w:t xml:space="preserve">,   </w:t>
      </w:r>
    </w:p>
    <w:p w:rsidR="00940970" w:rsidRDefault="00940970" w:rsidP="00940970">
      <w:pPr>
        <w:tabs>
          <w:tab w:val="left" w:pos="720"/>
          <w:tab w:val="left" w:pos="3060"/>
          <w:tab w:val="left" w:pos="3402"/>
        </w:tabs>
        <w:ind w:firstLine="709"/>
        <w:rPr>
          <w:rFonts w:asciiTheme="majorHAnsi" w:hAnsiTheme="majorHAnsi" w:cstheme="majorHAnsi"/>
        </w:rPr>
      </w:pPr>
      <w:r>
        <w:rPr>
          <w:rFonts w:asciiTheme="majorHAnsi" w:hAnsiTheme="majorHAnsi" w:cstheme="majorHAnsi"/>
        </w:rPr>
        <w:t xml:space="preserve">                                               </w:t>
      </w:r>
      <w:r w:rsidRPr="008741AB">
        <w:rPr>
          <w:rFonts w:asciiTheme="majorHAnsi" w:hAnsiTheme="majorHAnsi" w:cstheme="majorHAnsi"/>
        </w:rPr>
        <w:t>Vložka číslo:  52323/L</w:t>
      </w:r>
    </w:p>
    <w:p w:rsidR="00940970" w:rsidRDefault="00940970" w:rsidP="00940970">
      <w:pPr>
        <w:tabs>
          <w:tab w:val="left" w:pos="720"/>
          <w:tab w:val="left" w:pos="3060"/>
          <w:tab w:val="left" w:pos="3402"/>
        </w:tabs>
        <w:ind w:firstLine="709"/>
        <w:rPr>
          <w:rFonts w:asciiTheme="majorHAnsi" w:hAnsiTheme="majorHAnsi" w:cstheme="majorHAnsi"/>
        </w:rPr>
      </w:pPr>
    </w:p>
    <w:p w:rsidR="00940970" w:rsidRDefault="00940970" w:rsidP="00940970">
      <w:pPr>
        <w:tabs>
          <w:tab w:val="left" w:pos="720"/>
          <w:tab w:val="left" w:pos="3060"/>
        </w:tabs>
        <w:spacing w:after="240"/>
        <w:ind w:firstLine="709"/>
        <w:rPr>
          <w:rFonts w:asciiTheme="majorHAnsi" w:hAnsiTheme="majorHAnsi" w:cstheme="majorHAnsi"/>
        </w:rPr>
      </w:pPr>
      <w:r>
        <w:rPr>
          <w:rFonts w:asciiTheme="majorHAnsi" w:hAnsiTheme="majorHAnsi" w:cstheme="majorHAnsi"/>
        </w:rPr>
        <w:t>(ďalej  len ako „Zhotoviteľ“)</w:t>
      </w:r>
    </w:p>
    <w:p w:rsidR="00C26E85" w:rsidRDefault="00C26E85" w:rsidP="00C26E85">
      <w:pPr>
        <w:pStyle w:val="Nadpis1"/>
        <w:ind w:left="0" w:firstLine="0"/>
        <w:rPr>
          <w:rFonts w:asciiTheme="majorHAnsi" w:hAnsiTheme="majorHAnsi" w:cstheme="majorHAnsi"/>
        </w:rPr>
      </w:pPr>
      <w:r>
        <w:rPr>
          <w:rFonts w:asciiTheme="majorHAnsi" w:hAnsiTheme="majorHAnsi" w:cstheme="majorHAnsi"/>
        </w:rPr>
        <w:lastRenderedPageBreak/>
        <w:br/>
        <w:t>Predmet zmluvy</w:t>
      </w:r>
    </w:p>
    <w:p w:rsidR="00C26E85" w:rsidRDefault="00C26E85" w:rsidP="00C26E85">
      <w:pPr>
        <w:pStyle w:val="Zkladntext"/>
        <w:numPr>
          <w:ilvl w:val="1"/>
          <w:numId w:val="3"/>
        </w:numPr>
        <w:tabs>
          <w:tab w:val="left" w:pos="426"/>
        </w:tabs>
        <w:spacing w:after="240"/>
        <w:ind w:left="426" w:hanging="426"/>
        <w:rPr>
          <w:rFonts w:asciiTheme="majorHAnsi" w:hAnsiTheme="majorHAnsi" w:cstheme="majorHAnsi"/>
          <w:szCs w:val="24"/>
        </w:rPr>
      </w:pPr>
      <w:r>
        <w:rPr>
          <w:rFonts w:asciiTheme="majorHAnsi" w:hAnsiTheme="majorHAnsi" w:cstheme="majorHAnsi"/>
          <w:szCs w:val="24"/>
        </w:rPr>
        <w:t xml:space="preserve">Zhotoviteľ sa zaväzuje, že pre Objednávateľa vykoná stavebné práce na diele: </w:t>
      </w:r>
    </w:p>
    <w:p w:rsidR="00C26E85" w:rsidRPr="0090259B" w:rsidRDefault="00C26E85" w:rsidP="00C26E85">
      <w:pPr>
        <w:pStyle w:val="Odsekzoznamu"/>
        <w:autoSpaceDE w:val="0"/>
        <w:autoSpaceDN w:val="0"/>
        <w:adjustRightInd w:val="0"/>
        <w:ind w:left="284"/>
        <w:jc w:val="center"/>
        <w:rPr>
          <w:b/>
          <w:lang w:eastAsia="cs-CZ"/>
        </w:rPr>
      </w:pPr>
      <w:r w:rsidRPr="0090259B">
        <w:rPr>
          <w:b/>
          <w:lang w:eastAsia="cs-CZ"/>
        </w:rPr>
        <w:t>„</w:t>
      </w:r>
      <w:r w:rsidR="008A6588" w:rsidRPr="008A6588">
        <w:rPr>
          <w:b/>
          <w:lang w:eastAsia="cs-CZ"/>
        </w:rPr>
        <w:t>Opravy oplotenia</w:t>
      </w:r>
      <w:r w:rsidRPr="0090259B">
        <w:rPr>
          <w:b/>
          <w:lang w:eastAsia="cs-CZ"/>
        </w:rPr>
        <w:t>“</w:t>
      </w:r>
    </w:p>
    <w:p w:rsidR="00C26E85" w:rsidRDefault="00C26E85" w:rsidP="00C26E85">
      <w:pPr>
        <w:tabs>
          <w:tab w:val="left" w:pos="703"/>
          <w:tab w:val="left" w:pos="3060"/>
        </w:tabs>
        <w:spacing w:after="240"/>
        <w:ind w:firstLine="426"/>
        <w:rPr>
          <w:rFonts w:asciiTheme="majorHAnsi" w:hAnsiTheme="majorHAnsi" w:cstheme="majorHAnsi"/>
          <w:bCs/>
        </w:rPr>
      </w:pPr>
      <w:r>
        <w:rPr>
          <w:rFonts w:asciiTheme="majorHAnsi" w:hAnsiTheme="majorHAnsi" w:cstheme="majorHAnsi"/>
          <w:bCs/>
        </w:rPr>
        <w:t xml:space="preserve">(ďalej len </w:t>
      </w:r>
      <w:r>
        <w:rPr>
          <w:rFonts w:asciiTheme="majorHAnsi" w:hAnsiTheme="majorHAnsi" w:cstheme="majorHAnsi"/>
          <w:b/>
          <w:bCs/>
        </w:rPr>
        <w:t>„Dielo“</w:t>
      </w:r>
      <w:r>
        <w:rPr>
          <w:rFonts w:asciiTheme="majorHAnsi" w:hAnsiTheme="majorHAnsi" w:cstheme="majorHAnsi"/>
          <w:bCs/>
        </w:rPr>
        <w:t>) podľa:</w:t>
      </w:r>
    </w:p>
    <w:p w:rsidR="00C26E85" w:rsidRDefault="00C26E85" w:rsidP="00C26E85">
      <w:pPr>
        <w:pStyle w:val="Odsekzoznamu"/>
        <w:numPr>
          <w:ilvl w:val="0"/>
          <w:numId w:val="4"/>
        </w:numPr>
        <w:tabs>
          <w:tab w:val="left" w:pos="709"/>
        </w:tabs>
        <w:autoSpaceDE w:val="0"/>
        <w:autoSpaceDN w:val="0"/>
        <w:adjustRightInd w:val="0"/>
        <w:jc w:val="both"/>
        <w:rPr>
          <w:rFonts w:asciiTheme="majorHAnsi" w:hAnsiTheme="majorHAnsi" w:cstheme="majorHAnsi"/>
          <w:b/>
          <w:bCs/>
          <w:i/>
          <w:color w:val="000000"/>
        </w:rPr>
      </w:pPr>
      <w:r>
        <w:rPr>
          <w:rFonts w:asciiTheme="majorHAnsi" w:eastAsia="Calibri" w:hAnsiTheme="majorHAnsi" w:cstheme="majorHAnsi"/>
          <w:bCs/>
        </w:rPr>
        <w:t>cenovej  ponuky</w:t>
      </w:r>
      <w:r w:rsidR="0090259B">
        <w:rPr>
          <w:rFonts w:asciiTheme="majorHAnsi" w:eastAsia="Calibri" w:hAnsiTheme="majorHAnsi" w:cstheme="majorHAnsi"/>
          <w:bCs/>
        </w:rPr>
        <w:t>, ktorá tvorí prílohu č.1 tejto zmluvy.</w:t>
      </w:r>
    </w:p>
    <w:p w:rsidR="00C26E85" w:rsidRDefault="00C26E85" w:rsidP="00C26E85">
      <w:pPr>
        <w:tabs>
          <w:tab w:val="left" w:pos="703"/>
          <w:tab w:val="left" w:pos="3060"/>
        </w:tabs>
        <w:spacing w:before="240" w:after="240"/>
        <w:ind w:left="360"/>
        <w:jc w:val="both"/>
        <w:rPr>
          <w:rFonts w:asciiTheme="majorHAnsi" w:hAnsiTheme="majorHAnsi" w:cstheme="majorHAnsi"/>
          <w:bCs/>
        </w:rPr>
      </w:pPr>
      <w:r>
        <w:rPr>
          <w:rFonts w:asciiTheme="majorHAnsi" w:hAnsiTheme="majorHAnsi" w:cstheme="majorHAnsi"/>
          <w:bCs/>
        </w:rPr>
        <w:t>Objednávateľ sa zaväzuje zaplatiť za podmienok uvedených v tejto zmluve Zhotoviteľovi cenu za vykonanie a zrealizovanie Diela (Čl. IV. a V.).</w:t>
      </w:r>
    </w:p>
    <w:p w:rsidR="00C26E85" w:rsidRDefault="00C26E85" w:rsidP="00C26E85">
      <w:pPr>
        <w:pStyle w:val="Zkladntext"/>
        <w:numPr>
          <w:ilvl w:val="1"/>
          <w:numId w:val="3"/>
        </w:numPr>
        <w:tabs>
          <w:tab w:val="left" w:pos="426"/>
        </w:tabs>
        <w:spacing w:after="240"/>
        <w:ind w:left="426" w:hanging="426"/>
        <w:rPr>
          <w:rFonts w:asciiTheme="majorHAnsi" w:hAnsiTheme="majorHAnsi" w:cstheme="majorHAnsi"/>
          <w:szCs w:val="24"/>
        </w:rPr>
      </w:pPr>
      <w:r>
        <w:rPr>
          <w:rFonts w:asciiTheme="majorHAnsi" w:hAnsiTheme="majorHAnsi" w:cstheme="majorHAnsi"/>
          <w:szCs w:val="24"/>
        </w:rPr>
        <w:t>Zhotoviteľ sa zaväzuje vykonať Dielo riadne a včas na svoje náklady a na svoje nebezpečenstvo. Zhotoviteľ vyhlasuje, že je osobou odborne spôsobilou na vykonanie Diela v zmysle  príslušných  právnych  predpisov. Zhotoviteľ  je povinný dodržiavať všetky všeobecne záväzné právne predpisy vzťahujúce sa na vykonanie Diela, a to najmä zákon č. 50/1976 Zb. o územnom plánovaní a stavebnom poriadku (stavebný zákon) v znení neskorších zmien a doplnkov. Zhotoviteľ potvrdzuje, že mu je známe a jasné technické riešenie Diela a že disponuje takými kapacitami a odbornými znalosťami, ktoré sú k vykonaniu Diela potrebné.</w:t>
      </w:r>
    </w:p>
    <w:p w:rsidR="00C26E85" w:rsidRPr="0090259B" w:rsidRDefault="00C26E85" w:rsidP="008A6588">
      <w:pPr>
        <w:pStyle w:val="Zkladntext"/>
        <w:numPr>
          <w:ilvl w:val="1"/>
          <w:numId w:val="3"/>
        </w:numPr>
        <w:tabs>
          <w:tab w:val="left" w:pos="426"/>
        </w:tabs>
        <w:spacing w:after="240"/>
        <w:rPr>
          <w:rFonts w:asciiTheme="majorHAnsi" w:hAnsiTheme="majorHAnsi" w:cstheme="majorHAnsi"/>
          <w:b/>
          <w:szCs w:val="24"/>
        </w:rPr>
      </w:pPr>
      <w:r w:rsidRPr="0090259B">
        <w:rPr>
          <w:rFonts w:asciiTheme="majorHAnsi" w:hAnsiTheme="majorHAnsi" w:cstheme="majorHAnsi"/>
          <w:szCs w:val="24"/>
        </w:rPr>
        <w:t xml:space="preserve">Táto zmluva je uzavretá ako výsledok verejného obstarávania, ktoré uskutočnil verejný obstarávateľ: </w:t>
      </w:r>
      <w:r w:rsidR="005B240E" w:rsidRPr="0090259B">
        <w:rPr>
          <w:rFonts w:asciiTheme="majorHAnsi" w:hAnsiTheme="majorHAnsi" w:cstheme="majorHAnsi"/>
          <w:szCs w:val="24"/>
        </w:rPr>
        <w:t>Zariadenie pre seniorov a domov sociálnych služieb Terchová</w:t>
      </w:r>
      <w:r w:rsidRPr="0090259B">
        <w:rPr>
          <w:rFonts w:asciiTheme="majorHAnsi" w:hAnsiTheme="majorHAnsi" w:cstheme="majorHAnsi"/>
          <w:szCs w:val="24"/>
        </w:rPr>
        <w:t xml:space="preserve"> postupom</w:t>
      </w:r>
      <w:r w:rsidRPr="0090259B">
        <w:t xml:space="preserve"> </w:t>
      </w:r>
      <w:r w:rsidRPr="0090259B">
        <w:rPr>
          <w:rFonts w:asciiTheme="minorHAnsi" w:hAnsiTheme="minorHAnsi" w:cstheme="minorHAnsi"/>
          <w:szCs w:val="24"/>
        </w:rPr>
        <w:t>podľa § 11</w:t>
      </w:r>
      <w:r w:rsidR="00561360" w:rsidRPr="0090259B">
        <w:rPr>
          <w:rFonts w:asciiTheme="minorHAnsi" w:hAnsiTheme="minorHAnsi" w:cstheme="minorHAnsi"/>
          <w:szCs w:val="24"/>
        </w:rPr>
        <w:t>7</w:t>
      </w:r>
      <w:r w:rsidRPr="0090259B">
        <w:rPr>
          <w:rFonts w:ascii="Cambria" w:hAnsi="Cambria"/>
          <w:sz w:val="22"/>
          <w:szCs w:val="22"/>
        </w:rPr>
        <w:t xml:space="preserve"> </w:t>
      </w:r>
      <w:r w:rsidRPr="0090259B">
        <w:rPr>
          <w:rFonts w:asciiTheme="majorHAnsi" w:hAnsiTheme="majorHAnsi" w:cstheme="majorHAnsi"/>
          <w:szCs w:val="24"/>
        </w:rPr>
        <w:t xml:space="preserve">zákona č. 343/2015 Z. z. o verejnom obstarávaní a o zmene a doplnení niektorých zákonov (ďalej len ako „zákon č.  343/2015 Z. z.“) na predmet zákazky: </w:t>
      </w:r>
      <w:r w:rsidR="0090259B" w:rsidRPr="0090259B">
        <w:rPr>
          <w:rFonts w:asciiTheme="majorHAnsi" w:hAnsiTheme="majorHAnsi" w:cstheme="majorHAnsi"/>
          <w:szCs w:val="24"/>
        </w:rPr>
        <w:t xml:space="preserve">                 </w:t>
      </w:r>
      <w:r w:rsidR="00A55200" w:rsidRPr="0090259B">
        <w:rPr>
          <w:rFonts w:asciiTheme="majorHAnsi" w:hAnsiTheme="majorHAnsi" w:cstheme="majorHAnsi"/>
          <w:szCs w:val="24"/>
        </w:rPr>
        <w:t>„</w:t>
      </w:r>
      <w:r w:rsidR="008A6588" w:rsidRPr="008A6588">
        <w:rPr>
          <w:rFonts w:asciiTheme="majorHAnsi" w:hAnsiTheme="majorHAnsi" w:cstheme="majorHAnsi"/>
          <w:szCs w:val="24"/>
        </w:rPr>
        <w:t>Opravy oplotenia</w:t>
      </w:r>
      <w:r w:rsidR="00A55200" w:rsidRPr="0090259B">
        <w:rPr>
          <w:rFonts w:asciiTheme="majorHAnsi" w:hAnsiTheme="majorHAnsi" w:cstheme="majorHAnsi"/>
          <w:szCs w:val="24"/>
          <w:lang w:eastAsia="sk-SK"/>
        </w:rPr>
        <w:t>“.</w:t>
      </w:r>
    </w:p>
    <w:p w:rsidR="00C26E85" w:rsidRDefault="00C26E85" w:rsidP="00C26E85">
      <w:pPr>
        <w:pStyle w:val="Nadpis1"/>
        <w:spacing w:before="0" w:after="0"/>
        <w:ind w:left="0" w:firstLine="0"/>
        <w:rPr>
          <w:rFonts w:asciiTheme="majorHAnsi" w:hAnsiTheme="majorHAnsi" w:cstheme="majorHAnsi"/>
        </w:rPr>
      </w:pPr>
      <w:r>
        <w:rPr>
          <w:rFonts w:asciiTheme="majorHAnsi" w:hAnsiTheme="majorHAnsi" w:cstheme="majorHAnsi"/>
        </w:rPr>
        <w:br/>
        <w:t>Miesto, termíny vykonania Diela</w:t>
      </w:r>
    </w:p>
    <w:p w:rsidR="00C26E85" w:rsidRDefault="00C26E85" w:rsidP="00C26E85">
      <w:pPr>
        <w:pStyle w:val="Nadpis1"/>
        <w:numPr>
          <w:ilvl w:val="0"/>
          <w:numId w:val="0"/>
        </w:numPr>
        <w:spacing w:before="0" w:after="0"/>
        <w:rPr>
          <w:rFonts w:asciiTheme="majorHAnsi" w:hAnsiTheme="majorHAnsi" w:cstheme="majorHAnsi"/>
        </w:rPr>
      </w:pPr>
      <w:r>
        <w:rPr>
          <w:rFonts w:asciiTheme="majorHAnsi" w:hAnsiTheme="majorHAnsi" w:cstheme="majorHAnsi"/>
        </w:rPr>
        <w:t>a podmienky riadneho vykonania Diela</w:t>
      </w:r>
    </w:p>
    <w:p w:rsidR="00C26E85" w:rsidRDefault="00C26E85" w:rsidP="00C26E85">
      <w:pPr>
        <w:rPr>
          <w:rFonts w:asciiTheme="majorHAnsi" w:hAnsiTheme="majorHAnsi" w:cstheme="majorHAnsi"/>
        </w:rPr>
      </w:pPr>
    </w:p>
    <w:p w:rsidR="00561360" w:rsidRPr="0090259B" w:rsidRDefault="00C26E85" w:rsidP="00C26E85">
      <w:pPr>
        <w:pStyle w:val="Zkladntext"/>
        <w:numPr>
          <w:ilvl w:val="1"/>
          <w:numId w:val="5"/>
        </w:numPr>
        <w:tabs>
          <w:tab w:val="left" w:pos="426"/>
        </w:tabs>
        <w:spacing w:after="240"/>
        <w:ind w:left="426" w:hanging="426"/>
        <w:rPr>
          <w:rFonts w:asciiTheme="minorHAnsi" w:eastAsia="Calibri" w:hAnsiTheme="minorHAnsi" w:cstheme="minorHAnsi"/>
          <w:szCs w:val="24"/>
          <w:lang w:eastAsia="sk-SK"/>
        </w:rPr>
      </w:pPr>
      <w:r w:rsidRPr="0090259B">
        <w:rPr>
          <w:rFonts w:asciiTheme="majorHAnsi" w:hAnsiTheme="majorHAnsi" w:cstheme="majorHAnsi"/>
          <w:b/>
          <w:szCs w:val="24"/>
        </w:rPr>
        <w:t>Miestom vykonania</w:t>
      </w:r>
      <w:r w:rsidRPr="0090259B">
        <w:rPr>
          <w:rFonts w:asciiTheme="majorHAnsi" w:hAnsiTheme="majorHAnsi" w:cstheme="majorHAnsi"/>
          <w:szCs w:val="24"/>
        </w:rPr>
        <w:t xml:space="preserve"> Diela je:</w:t>
      </w:r>
      <w:r w:rsidR="005B240E" w:rsidRPr="0090259B">
        <w:rPr>
          <w:rFonts w:asciiTheme="majorHAnsi" w:hAnsiTheme="majorHAnsi" w:cstheme="majorHAnsi"/>
          <w:szCs w:val="24"/>
        </w:rPr>
        <w:t xml:space="preserve"> Zariadenie pre seniorov a domov sociálnych služieb Terchová, </w:t>
      </w:r>
      <w:proofErr w:type="spellStart"/>
      <w:r w:rsidR="005B240E" w:rsidRPr="0090259B">
        <w:rPr>
          <w:rFonts w:asciiTheme="majorHAnsi" w:hAnsiTheme="majorHAnsi" w:cstheme="majorHAnsi"/>
          <w:szCs w:val="24"/>
        </w:rPr>
        <w:t>Andeja</w:t>
      </w:r>
      <w:proofErr w:type="spellEnd"/>
      <w:r w:rsidR="005B240E" w:rsidRPr="0090259B">
        <w:rPr>
          <w:rFonts w:asciiTheme="majorHAnsi" w:hAnsiTheme="majorHAnsi" w:cstheme="majorHAnsi"/>
          <w:szCs w:val="24"/>
        </w:rPr>
        <w:t xml:space="preserve"> Hlinku 234/8, 013 06 Terchová</w:t>
      </w:r>
      <w:r w:rsidR="008A6588">
        <w:rPr>
          <w:rFonts w:asciiTheme="majorHAnsi" w:hAnsiTheme="majorHAnsi" w:cstheme="majorHAnsi"/>
          <w:szCs w:val="24"/>
        </w:rPr>
        <w:t>.</w:t>
      </w:r>
    </w:p>
    <w:p w:rsidR="00C26E85" w:rsidRDefault="00C26E85" w:rsidP="00C26E85">
      <w:pPr>
        <w:pStyle w:val="Zkladntext"/>
        <w:numPr>
          <w:ilvl w:val="1"/>
          <w:numId w:val="5"/>
        </w:numPr>
        <w:tabs>
          <w:tab w:val="left" w:pos="426"/>
        </w:tabs>
        <w:spacing w:after="240"/>
        <w:ind w:left="426" w:hanging="426"/>
        <w:rPr>
          <w:rFonts w:asciiTheme="majorHAnsi" w:hAnsiTheme="majorHAnsi" w:cstheme="majorHAnsi"/>
          <w:strike/>
          <w:szCs w:val="24"/>
        </w:rPr>
      </w:pPr>
      <w:r>
        <w:rPr>
          <w:rFonts w:asciiTheme="majorHAnsi" w:hAnsiTheme="majorHAnsi" w:cstheme="majorHAnsi"/>
          <w:szCs w:val="24"/>
        </w:rPr>
        <w:t xml:space="preserve">Zhotoviteľ sa zaväzuje, že riadne vykoná Dielo (Čl. II.) v nasledovných termínoch:  </w:t>
      </w:r>
    </w:p>
    <w:p w:rsidR="00C26E85" w:rsidRPr="0090259B" w:rsidRDefault="00C26E85" w:rsidP="00C26E85">
      <w:pPr>
        <w:numPr>
          <w:ilvl w:val="0"/>
          <w:numId w:val="6"/>
        </w:numPr>
        <w:ind w:left="709" w:hanging="283"/>
        <w:jc w:val="both"/>
        <w:rPr>
          <w:rFonts w:asciiTheme="majorHAnsi" w:eastAsia="Calibri" w:hAnsiTheme="majorHAnsi" w:cstheme="majorHAnsi"/>
          <w:lang w:eastAsia="sk-SK"/>
        </w:rPr>
      </w:pPr>
      <w:r w:rsidRPr="0090259B">
        <w:rPr>
          <w:rFonts w:asciiTheme="majorHAnsi" w:hAnsiTheme="majorHAnsi" w:cstheme="majorHAnsi"/>
          <w:b/>
        </w:rPr>
        <w:t xml:space="preserve">prevzatie staveniska: </w:t>
      </w:r>
      <w:r w:rsidRPr="0090259B">
        <w:rPr>
          <w:rFonts w:asciiTheme="majorHAnsi" w:eastAsia="Calibri" w:hAnsiTheme="majorHAnsi" w:cstheme="majorHAnsi"/>
          <w:bCs/>
          <w:lang w:eastAsia="sk-SK"/>
        </w:rPr>
        <w:t xml:space="preserve">do </w:t>
      </w:r>
      <w:r w:rsidRPr="0090259B">
        <w:t>7 dní odo dňa doručenia písomnej výzvy Objednávateľa na prevzatie staveniska zhotoviteľom s tým, že zmluvné strany sa zaväzujú vykonať písomný zápis z odovzdania a prevzatia staveniska samostatne (osobitne)</w:t>
      </w:r>
      <w:r w:rsidRPr="0090259B">
        <w:rPr>
          <w:rFonts w:asciiTheme="majorHAnsi" w:eastAsia="Calibri" w:hAnsiTheme="majorHAnsi" w:cstheme="majorHAnsi"/>
          <w:lang w:eastAsia="sk-SK"/>
        </w:rPr>
        <w:t xml:space="preserve"> </w:t>
      </w:r>
    </w:p>
    <w:p w:rsidR="00C26E85" w:rsidRDefault="00C26E85" w:rsidP="00C26E85">
      <w:pPr>
        <w:ind w:left="709"/>
        <w:jc w:val="both"/>
        <w:rPr>
          <w:rFonts w:asciiTheme="majorHAnsi" w:eastAsia="Calibri" w:hAnsiTheme="majorHAnsi" w:cstheme="majorHAnsi"/>
          <w:color w:val="000000"/>
          <w:lang w:eastAsia="sk-SK"/>
        </w:rPr>
      </w:pPr>
    </w:p>
    <w:p w:rsidR="00C26E85" w:rsidRDefault="00C26E85" w:rsidP="00C26E85">
      <w:pPr>
        <w:numPr>
          <w:ilvl w:val="0"/>
          <w:numId w:val="6"/>
        </w:numPr>
        <w:ind w:left="709" w:hanging="283"/>
        <w:jc w:val="both"/>
        <w:rPr>
          <w:rFonts w:asciiTheme="majorHAnsi" w:eastAsia="Calibri" w:hAnsiTheme="majorHAnsi" w:cstheme="majorHAnsi"/>
          <w:lang w:eastAsia="sk-SK"/>
        </w:rPr>
      </w:pPr>
      <w:r>
        <w:rPr>
          <w:rFonts w:asciiTheme="majorHAnsi" w:eastAsia="Calibri" w:hAnsiTheme="majorHAnsi" w:cstheme="majorHAnsi"/>
          <w:b/>
          <w:lang w:eastAsia="sk-SK"/>
        </w:rPr>
        <w:t xml:space="preserve">začatie vykonávania Diela: </w:t>
      </w:r>
      <w:r w:rsidR="0090259B" w:rsidRPr="0090259B">
        <w:rPr>
          <w:rFonts w:asciiTheme="majorHAnsi" w:eastAsia="Calibri" w:hAnsiTheme="majorHAnsi" w:cstheme="majorHAnsi"/>
          <w:lang w:eastAsia="sk-SK"/>
        </w:rPr>
        <w:t>bezodkladne</w:t>
      </w:r>
      <w:r w:rsidRPr="0090259B">
        <w:rPr>
          <w:rFonts w:asciiTheme="majorHAnsi" w:eastAsia="Calibri" w:hAnsiTheme="majorHAnsi" w:cstheme="majorHAnsi"/>
          <w:lang w:eastAsia="sk-SK"/>
        </w:rPr>
        <w:t xml:space="preserve"> </w:t>
      </w:r>
      <w:r>
        <w:rPr>
          <w:rFonts w:asciiTheme="majorHAnsi" w:eastAsia="Calibri" w:hAnsiTheme="majorHAnsi" w:cstheme="majorHAnsi"/>
          <w:lang w:eastAsia="sk-SK"/>
        </w:rPr>
        <w:t xml:space="preserve">odo dňa prevzatia staveniska Zhotoviteľom </w:t>
      </w:r>
    </w:p>
    <w:p w:rsidR="00C26E85" w:rsidRDefault="00C26E85" w:rsidP="00C26E85">
      <w:pPr>
        <w:tabs>
          <w:tab w:val="left" w:pos="709"/>
        </w:tabs>
        <w:ind w:left="709"/>
        <w:jc w:val="both"/>
        <w:rPr>
          <w:rFonts w:asciiTheme="majorHAnsi" w:hAnsiTheme="majorHAnsi" w:cstheme="majorHAnsi"/>
        </w:rPr>
      </w:pPr>
    </w:p>
    <w:p w:rsidR="00C26E85" w:rsidRDefault="00C26E85" w:rsidP="00C26E85">
      <w:pPr>
        <w:numPr>
          <w:ilvl w:val="0"/>
          <w:numId w:val="7"/>
        </w:numPr>
        <w:tabs>
          <w:tab w:val="left" w:pos="709"/>
        </w:tabs>
        <w:jc w:val="both"/>
        <w:rPr>
          <w:rFonts w:asciiTheme="majorHAnsi" w:hAnsiTheme="majorHAnsi" w:cstheme="majorHAnsi"/>
        </w:rPr>
      </w:pPr>
      <w:r>
        <w:rPr>
          <w:rFonts w:asciiTheme="majorHAnsi" w:hAnsiTheme="majorHAnsi" w:cstheme="majorHAnsi"/>
          <w:b/>
        </w:rPr>
        <w:t xml:space="preserve">vykonanie </w:t>
      </w:r>
      <w:r w:rsidR="0090259B">
        <w:rPr>
          <w:rFonts w:asciiTheme="majorHAnsi" w:hAnsiTheme="majorHAnsi" w:cstheme="majorHAnsi"/>
          <w:b/>
        </w:rPr>
        <w:t xml:space="preserve">a odovzdanie </w:t>
      </w:r>
      <w:r>
        <w:rPr>
          <w:rFonts w:asciiTheme="majorHAnsi" w:hAnsiTheme="majorHAnsi" w:cstheme="majorHAnsi"/>
          <w:b/>
        </w:rPr>
        <w:t xml:space="preserve">Diela: </w:t>
      </w:r>
      <w:r>
        <w:rPr>
          <w:rFonts w:asciiTheme="majorHAnsi" w:hAnsiTheme="majorHAnsi" w:cstheme="majorHAnsi"/>
        </w:rPr>
        <w:t>do</w:t>
      </w:r>
      <w:r w:rsidR="00A83E0B">
        <w:rPr>
          <w:rFonts w:asciiTheme="majorHAnsi" w:hAnsiTheme="majorHAnsi" w:cstheme="majorHAnsi"/>
        </w:rPr>
        <w:t xml:space="preserve"> </w:t>
      </w:r>
      <w:r w:rsidR="00A83E0B" w:rsidRPr="00A83E0B">
        <w:rPr>
          <w:rFonts w:asciiTheme="majorHAnsi" w:hAnsiTheme="majorHAnsi" w:cstheme="majorHAnsi"/>
          <w:b/>
        </w:rPr>
        <w:t>35</w:t>
      </w:r>
      <w:r w:rsidR="00A83E0B">
        <w:rPr>
          <w:rFonts w:asciiTheme="majorHAnsi" w:hAnsiTheme="majorHAnsi" w:cstheme="majorHAnsi"/>
        </w:rPr>
        <w:t xml:space="preserve"> </w:t>
      </w:r>
      <w:r w:rsidR="0090259B" w:rsidRPr="00A83E0B">
        <w:rPr>
          <w:rFonts w:asciiTheme="majorHAnsi" w:hAnsiTheme="majorHAnsi" w:cstheme="majorHAnsi"/>
          <w:b/>
        </w:rPr>
        <w:t>kalendárnych dní</w:t>
      </w:r>
      <w:r w:rsidRPr="00A83E0B">
        <w:rPr>
          <w:rFonts w:asciiTheme="majorHAnsi" w:hAnsiTheme="majorHAnsi" w:cstheme="majorHAnsi"/>
        </w:rPr>
        <w:t xml:space="preserve"> </w:t>
      </w:r>
      <w:r>
        <w:rPr>
          <w:rFonts w:asciiTheme="majorHAnsi" w:hAnsiTheme="majorHAnsi" w:cstheme="majorHAnsi"/>
        </w:rPr>
        <w:t>odo dňa písomného prevzatia staveniska Zhotoviteľom</w:t>
      </w:r>
    </w:p>
    <w:p w:rsidR="00C26E85" w:rsidRDefault="00C26E85" w:rsidP="00C26E85">
      <w:pPr>
        <w:tabs>
          <w:tab w:val="left" w:pos="709"/>
        </w:tabs>
        <w:ind w:left="360"/>
        <w:jc w:val="both"/>
        <w:rPr>
          <w:rFonts w:asciiTheme="majorHAnsi" w:hAnsiTheme="majorHAnsi" w:cstheme="majorHAnsi"/>
        </w:rPr>
      </w:pPr>
    </w:p>
    <w:p w:rsidR="00C26E85" w:rsidRDefault="00C26E85" w:rsidP="00C26E85">
      <w:pPr>
        <w:pStyle w:val="Zkladntext"/>
        <w:numPr>
          <w:ilvl w:val="1"/>
          <w:numId w:val="5"/>
        </w:numPr>
        <w:tabs>
          <w:tab w:val="left" w:pos="426"/>
        </w:tabs>
        <w:ind w:left="426" w:hanging="426"/>
        <w:rPr>
          <w:rFonts w:asciiTheme="majorHAnsi" w:hAnsiTheme="majorHAnsi" w:cstheme="majorHAnsi"/>
          <w:strike/>
          <w:szCs w:val="24"/>
        </w:rPr>
      </w:pPr>
      <w:r>
        <w:rPr>
          <w:rFonts w:asciiTheme="majorHAnsi" w:hAnsiTheme="majorHAnsi" w:cstheme="majorHAnsi"/>
          <w:szCs w:val="24"/>
        </w:rPr>
        <w:t xml:space="preserve">Zhotoviteľ </w:t>
      </w:r>
      <w:r w:rsidR="0090259B">
        <w:rPr>
          <w:rFonts w:asciiTheme="majorHAnsi" w:hAnsiTheme="majorHAnsi" w:cstheme="majorHAnsi"/>
          <w:szCs w:val="24"/>
        </w:rPr>
        <w:t>je povinný zhotoviť dielo na základe predloženého časového harmonogramu prác v ponuke.</w:t>
      </w:r>
      <w:r>
        <w:rPr>
          <w:rFonts w:asciiTheme="majorHAnsi" w:hAnsiTheme="majorHAnsi" w:cstheme="majorHAnsi"/>
          <w:szCs w:val="24"/>
        </w:rPr>
        <w:t xml:space="preserve"> </w:t>
      </w:r>
    </w:p>
    <w:p w:rsidR="00C26E85" w:rsidRDefault="00C26E85" w:rsidP="00C26E85">
      <w:pPr>
        <w:pStyle w:val="Zkladntext"/>
        <w:tabs>
          <w:tab w:val="left" w:pos="426"/>
        </w:tabs>
        <w:ind w:left="426"/>
        <w:rPr>
          <w:rFonts w:asciiTheme="majorHAnsi" w:hAnsiTheme="majorHAnsi" w:cstheme="majorHAnsi"/>
          <w:strike/>
          <w:szCs w:val="24"/>
          <w:highlight w:val="yellow"/>
        </w:rPr>
      </w:pPr>
    </w:p>
    <w:p w:rsidR="00C26E85" w:rsidRDefault="00C26E85" w:rsidP="00C26E85">
      <w:pPr>
        <w:pStyle w:val="Zkladntext"/>
        <w:numPr>
          <w:ilvl w:val="1"/>
          <w:numId w:val="5"/>
        </w:numPr>
        <w:tabs>
          <w:tab w:val="left" w:pos="426"/>
        </w:tabs>
        <w:spacing w:after="240"/>
        <w:ind w:left="426" w:hanging="426"/>
        <w:rPr>
          <w:rFonts w:asciiTheme="majorHAnsi" w:hAnsiTheme="majorHAnsi" w:cstheme="majorHAnsi"/>
          <w:szCs w:val="24"/>
        </w:rPr>
      </w:pPr>
      <w:r>
        <w:rPr>
          <w:rFonts w:asciiTheme="majorHAnsi" w:hAnsiTheme="majorHAnsi" w:cstheme="majorHAnsi"/>
          <w:szCs w:val="24"/>
        </w:rPr>
        <w:t xml:space="preserve">Zhotoviteľ sa zaväzuje bez zbytočného odkladu (najneskôr do jedného dňa) informovať  Objednávateľa o vzniku akejkoľvek udalosti, ktorá by bránila alebo sťažovala realizáciu </w:t>
      </w:r>
      <w:r>
        <w:rPr>
          <w:rFonts w:asciiTheme="majorHAnsi" w:hAnsiTheme="majorHAnsi" w:cstheme="majorHAnsi"/>
          <w:szCs w:val="24"/>
        </w:rPr>
        <w:lastRenderedPageBreak/>
        <w:t>predmetu zmluvy a ktorá by mohla mať vplyv na zmluvne stanovený termín vykonania Diela alebo na odsúhlasený harmonogram prác. Uvedená povinnosť sa vzťahuje aj na Objednávateľa.</w:t>
      </w:r>
    </w:p>
    <w:p w:rsidR="00C26E85" w:rsidRDefault="00C26E85" w:rsidP="00C26E85">
      <w:pPr>
        <w:pStyle w:val="Zkladntext"/>
        <w:numPr>
          <w:ilvl w:val="1"/>
          <w:numId w:val="5"/>
        </w:numPr>
        <w:tabs>
          <w:tab w:val="left" w:pos="426"/>
        </w:tabs>
        <w:spacing w:after="240"/>
        <w:ind w:left="426" w:hanging="426"/>
        <w:rPr>
          <w:rFonts w:asciiTheme="majorHAnsi" w:hAnsiTheme="majorHAnsi" w:cstheme="majorHAnsi"/>
          <w:strike/>
          <w:szCs w:val="24"/>
        </w:rPr>
      </w:pPr>
      <w:r>
        <w:rPr>
          <w:rFonts w:asciiTheme="majorHAnsi" w:hAnsiTheme="majorHAnsi" w:cstheme="majorHAnsi"/>
          <w:szCs w:val="24"/>
        </w:rPr>
        <w:t xml:space="preserve">Objednávateľ sa zaväzuje riadne ukončené Dielo od Zhotoviteľa prevziať aj pred dohodnutým termínom na vykonanie Diela uvedenom v bode 3.2 tohto článku.  </w:t>
      </w:r>
    </w:p>
    <w:p w:rsidR="00C26E85" w:rsidRDefault="00C26E85" w:rsidP="00C26E85">
      <w:pPr>
        <w:pStyle w:val="Zkladntext"/>
        <w:numPr>
          <w:ilvl w:val="1"/>
          <w:numId w:val="5"/>
        </w:numPr>
        <w:tabs>
          <w:tab w:val="left" w:pos="426"/>
        </w:tabs>
        <w:spacing w:after="240"/>
        <w:ind w:left="426" w:hanging="426"/>
        <w:rPr>
          <w:rFonts w:asciiTheme="majorHAnsi" w:hAnsiTheme="majorHAnsi" w:cstheme="majorHAnsi"/>
          <w:szCs w:val="24"/>
        </w:rPr>
      </w:pPr>
      <w:r>
        <w:rPr>
          <w:rFonts w:asciiTheme="majorHAnsi" w:hAnsiTheme="majorHAnsi" w:cstheme="majorHAnsi"/>
          <w:szCs w:val="24"/>
        </w:rPr>
        <w:t xml:space="preserve">V prípade, že Zhotoviteľ </w:t>
      </w:r>
      <w:r>
        <w:rPr>
          <w:rFonts w:asciiTheme="majorHAnsi" w:hAnsiTheme="majorHAnsi" w:cstheme="majorHAnsi"/>
          <w:b/>
          <w:szCs w:val="24"/>
        </w:rPr>
        <w:t xml:space="preserve">sa omešká </w:t>
      </w:r>
      <w:r>
        <w:rPr>
          <w:rFonts w:asciiTheme="majorHAnsi" w:hAnsiTheme="majorHAnsi" w:cstheme="majorHAnsi"/>
          <w:szCs w:val="24"/>
        </w:rPr>
        <w:t xml:space="preserve">s odovzdaním Diela o menej ako 7 dní oproti dohodnutému termínu na vykonanie Diela podľa bodu 3.2 tohto článku  z dôvodov na strane Zhotoviteľa  sa nepovažuje na účely vyhotovovania referencie  za prípustné omeškanie s vykonaním Diela a bude sa započítavať do celkového trvania omeškania Zhotoviteľa. </w:t>
      </w:r>
    </w:p>
    <w:p w:rsidR="00C26E85" w:rsidRDefault="00C26E85" w:rsidP="00C26E85">
      <w:pPr>
        <w:pStyle w:val="Zkladntext"/>
        <w:numPr>
          <w:ilvl w:val="1"/>
          <w:numId w:val="5"/>
        </w:numPr>
        <w:tabs>
          <w:tab w:val="left" w:pos="426"/>
        </w:tabs>
        <w:spacing w:before="120" w:after="240"/>
        <w:ind w:left="426" w:hanging="426"/>
        <w:rPr>
          <w:rFonts w:asciiTheme="majorHAnsi" w:hAnsiTheme="majorHAnsi" w:cstheme="majorHAnsi"/>
          <w:szCs w:val="24"/>
        </w:rPr>
      </w:pPr>
      <w:r>
        <w:rPr>
          <w:rFonts w:asciiTheme="majorHAnsi" w:hAnsiTheme="majorHAnsi" w:cstheme="majorHAnsi"/>
          <w:b/>
          <w:szCs w:val="24"/>
        </w:rPr>
        <w:t xml:space="preserve">Riadnym vykonaním Diela sa rozumie </w:t>
      </w:r>
      <w:r>
        <w:rPr>
          <w:rFonts w:asciiTheme="majorHAnsi" w:hAnsiTheme="majorHAnsi" w:cstheme="majorHAnsi"/>
          <w:b/>
          <w:i/>
          <w:szCs w:val="24"/>
        </w:rPr>
        <w:t>riadne ukončenie Diela</w:t>
      </w:r>
      <w:r>
        <w:rPr>
          <w:rFonts w:asciiTheme="majorHAnsi" w:hAnsiTheme="majorHAnsi" w:cstheme="majorHAnsi"/>
          <w:b/>
          <w:szCs w:val="24"/>
        </w:rPr>
        <w:t xml:space="preserve"> v súlade s touto zmluvou  </w:t>
      </w:r>
      <w:r>
        <w:rPr>
          <w:rFonts w:asciiTheme="majorHAnsi" w:hAnsiTheme="majorHAnsi" w:cstheme="majorHAnsi"/>
          <w:b/>
          <w:i/>
          <w:szCs w:val="24"/>
        </w:rPr>
        <w:t xml:space="preserve">a jeho odovzdanie Objednávateľovi a prevzatie Objednávateľom </w:t>
      </w:r>
      <w:r>
        <w:rPr>
          <w:rFonts w:asciiTheme="majorHAnsi" w:hAnsiTheme="majorHAnsi" w:cstheme="majorHAnsi"/>
          <w:b/>
          <w:szCs w:val="24"/>
        </w:rPr>
        <w:t>na základe Protokolu o odovzdaní a prevzatí Diela v termíne uvedenom v bode 3.2 tohto článku.</w:t>
      </w:r>
      <w:r>
        <w:rPr>
          <w:rFonts w:asciiTheme="majorHAnsi" w:hAnsiTheme="majorHAnsi" w:cstheme="majorHAnsi"/>
          <w:szCs w:val="24"/>
        </w:rPr>
        <w:t xml:space="preserve"> Protokol o odovzdaní a prevzatí Diela musí byť zo strany Objednávateľa podpísaný: osobou oprávnenou konať za Objednávateľa v realizačných veciach, stavebným dozorom Objednávateľa. Protokol o odovzdaní a prevzatí Diela musí byť zo strany Zhotoviteľa podpísaný najmä: stavbyvedúcim a osobou oprávnenou konať za Zhotoviteľa v realizačných veciach.</w:t>
      </w:r>
    </w:p>
    <w:p w:rsidR="00C26E85" w:rsidRDefault="00C26E85" w:rsidP="00C26E85">
      <w:pPr>
        <w:pStyle w:val="Zkladntext"/>
        <w:numPr>
          <w:ilvl w:val="1"/>
          <w:numId w:val="5"/>
        </w:numPr>
        <w:tabs>
          <w:tab w:val="left" w:pos="426"/>
        </w:tabs>
        <w:spacing w:before="120" w:after="240"/>
        <w:ind w:left="426" w:hanging="426"/>
        <w:rPr>
          <w:rFonts w:asciiTheme="majorHAnsi" w:hAnsiTheme="majorHAnsi" w:cstheme="majorHAnsi"/>
          <w:szCs w:val="24"/>
        </w:rPr>
      </w:pPr>
      <w:r>
        <w:rPr>
          <w:rFonts w:asciiTheme="majorHAnsi" w:hAnsiTheme="majorHAnsi" w:cstheme="majorHAnsi"/>
          <w:szCs w:val="24"/>
        </w:rPr>
        <w:t xml:space="preserve">Dielo sa považuje za riadne ukončené v súlade s touto zmluvou,  ak je  Dielo zhotovené v súlade so zmluvou,  ak sú  úspešne vykonané </w:t>
      </w:r>
      <w:r>
        <w:rPr>
          <w:rFonts w:asciiTheme="majorHAnsi" w:hAnsiTheme="majorHAnsi" w:cstheme="majorHAnsi"/>
          <w:b/>
          <w:szCs w:val="24"/>
        </w:rPr>
        <w:t xml:space="preserve">všetky skúšky, kontroly a merania, ktoré vyžadujú  všeobecne záväzné právne predpisy a technické normy alebo technické predpisy </w:t>
      </w:r>
      <w:r>
        <w:rPr>
          <w:rFonts w:asciiTheme="majorHAnsi" w:hAnsiTheme="majorHAnsi" w:cstheme="majorHAnsi"/>
          <w:szCs w:val="24"/>
        </w:rPr>
        <w:t xml:space="preserve">pre riadne ukončenie a užívanie diela alebo pre jeho uvedenie do riadnej prevádzky a ak sú k dispozícii doklady potvrdzujúce kvalitu a technické parametre Diela a doklady, ktoré vyžadujú všeobecne záväzné právne predpisy a technické normy alebo technické predpisy pri ukončení  Diela a pri procese jeho odovzdania a prevzatia. Uvedené doklady musia byť vyhotovené v slovenskom jazyku. </w:t>
      </w:r>
    </w:p>
    <w:p w:rsidR="00C26E85" w:rsidRPr="00C738F3" w:rsidRDefault="00C26E85" w:rsidP="00C26E85">
      <w:pPr>
        <w:pStyle w:val="Zkladntext"/>
        <w:numPr>
          <w:ilvl w:val="1"/>
          <w:numId w:val="5"/>
        </w:numPr>
        <w:spacing w:before="120" w:after="240"/>
        <w:ind w:left="567" w:hanging="567"/>
        <w:rPr>
          <w:rFonts w:asciiTheme="majorHAnsi" w:hAnsiTheme="majorHAnsi" w:cstheme="majorHAnsi"/>
          <w:szCs w:val="24"/>
        </w:rPr>
      </w:pPr>
      <w:r w:rsidRPr="00C738F3">
        <w:rPr>
          <w:rFonts w:asciiTheme="majorHAnsi" w:hAnsiTheme="majorHAnsi" w:cstheme="majorHAnsi"/>
          <w:szCs w:val="24"/>
        </w:rPr>
        <w:t xml:space="preserve">Zhotoviteľ najmenej </w:t>
      </w:r>
      <w:r w:rsidR="00A55200" w:rsidRPr="00C738F3">
        <w:rPr>
          <w:rFonts w:asciiTheme="majorHAnsi" w:hAnsiTheme="majorHAnsi" w:cstheme="majorHAnsi"/>
          <w:szCs w:val="24"/>
        </w:rPr>
        <w:t>14</w:t>
      </w:r>
      <w:r w:rsidRPr="00C738F3">
        <w:rPr>
          <w:rFonts w:asciiTheme="majorHAnsi" w:hAnsiTheme="majorHAnsi" w:cstheme="majorHAnsi"/>
          <w:szCs w:val="24"/>
        </w:rPr>
        <w:t xml:space="preserve"> </w:t>
      </w:r>
      <w:r w:rsidR="00DC6AD1" w:rsidRPr="00C738F3">
        <w:rPr>
          <w:rFonts w:asciiTheme="majorHAnsi" w:hAnsiTheme="majorHAnsi" w:cstheme="majorHAnsi"/>
          <w:szCs w:val="24"/>
        </w:rPr>
        <w:t xml:space="preserve">kalendárnych </w:t>
      </w:r>
      <w:r w:rsidRPr="00C738F3">
        <w:rPr>
          <w:rFonts w:asciiTheme="majorHAnsi" w:hAnsiTheme="majorHAnsi" w:cstheme="majorHAnsi"/>
          <w:szCs w:val="24"/>
        </w:rPr>
        <w:t xml:space="preserve">dní vopred, pred  riadnym a včasným ukončením Diela v súlade s touto zmluvou oznámi osobám oprávneným jednať v realizačných veciach za Objednávateľa písomne alebo e-mailom s potvrdením doručenia e-mailu zo strany osôb oprávnených jednať v realizačných veciach za Objednávateľa, kedy bude Dielo pripravené na  odovzdanie. Niektorá z osôb oprávnených jednať v realizačných veciach za Objednávateľa na základe tohto oznámenia upovedomí Zhotoviteľa o termíne začatia  preberania Diela e-mailom s potvrdením doručenia e-mailu zo strany Zhotoviteľa alebo zápisom v stavebnom denníku. Objednávateľ si vyhradzuje právo na prehliadku  Diela v počte </w:t>
      </w:r>
      <w:r w:rsidR="00DC6AD1" w:rsidRPr="00C738F3">
        <w:rPr>
          <w:rFonts w:asciiTheme="majorHAnsi" w:hAnsiTheme="majorHAnsi" w:cstheme="majorHAnsi"/>
          <w:szCs w:val="24"/>
        </w:rPr>
        <w:t>1</w:t>
      </w:r>
      <w:r w:rsidRPr="00C738F3">
        <w:rPr>
          <w:rFonts w:asciiTheme="majorHAnsi" w:hAnsiTheme="majorHAnsi" w:cstheme="majorHAnsi"/>
          <w:szCs w:val="24"/>
        </w:rPr>
        <w:t xml:space="preserve"> pracovný d</w:t>
      </w:r>
      <w:r w:rsidR="00DC6AD1" w:rsidRPr="00C738F3">
        <w:rPr>
          <w:rFonts w:asciiTheme="majorHAnsi" w:hAnsiTheme="majorHAnsi" w:cstheme="majorHAnsi"/>
          <w:szCs w:val="24"/>
        </w:rPr>
        <w:t>eň</w:t>
      </w:r>
      <w:r w:rsidRPr="00C738F3">
        <w:rPr>
          <w:rFonts w:asciiTheme="majorHAnsi" w:hAnsiTheme="majorHAnsi" w:cstheme="majorHAnsi"/>
          <w:szCs w:val="24"/>
        </w:rPr>
        <w:t>. Pri odovzdávacom a preberacom konaní sa preverí, či je záväzok Zhotoviteľa splnený tak, ako je stanovené v tejto zmluve, vykoná sa fyzická kontrola vykonaného Diela, jeho súčastí a príslušenstva, overia sa revízne správy, atesty a komplexné skúšky a doklady v zmysle bodu 3.8 tohto článku zmluvy.</w:t>
      </w:r>
    </w:p>
    <w:p w:rsidR="00C26E85" w:rsidRDefault="00C26E85" w:rsidP="00C26E85">
      <w:pPr>
        <w:pStyle w:val="Zkladntext"/>
        <w:numPr>
          <w:ilvl w:val="1"/>
          <w:numId w:val="5"/>
        </w:numPr>
        <w:tabs>
          <w:tab w:val="left" w:pos="426"/>
        </w:tabs>
        <w:spacing w:before="120" w:after="240"/>
        <w:ind w:left="567" w:hanging="567"/>
        <w:rPr>
          <w:rFonts w:asciiTheme="majorHAnsi" w:hAnsiTheme="majorHAnsi" w:cstheme="majorHAnsi"/>
          <w:strike/>
          <w:szCs w:val="24"/>
        </w:rPr>
      </w:pPr>
      <w:r>
        <w:rPr>
          <w:rFonts w:asciiTheme="majorHAnsi" w:hAnsiTheme="majorHAnsi" w:cstheme="majorHAnsi"/>
          <w:szCs w:val="24"/>
        </w:rPr>
        <w:t xml:space="preserve">V prípade, ak budú pri odovzdávacom a preberacom konaní zistené také </w:t>
      </w:r>
      <w:proofErr w:type="spellStart"/>
      <w:r>
        <w:rPr>
          <w:rFonts w:asciiTheme="majorHAnsi" w:hAnsiTheme="majorHAnsi" w:cstheme="majorHAnsi"/>
          <w:szCs w:val="24"/>
        </w:rPr>
        <w:t>vady</w:t>
      </w:r>
      <w:proofErr w:type="spellEnd"/>
      <w:r>
        <w:rPr>
          <w:rFonts w:asciiTheme="majorHAnsi" w:hAnsiTheme="majorHAnsi" w:cstheme="majorHAnsi"/>
          <w:szCs w:val="24"/>
        </w:rPr>
        <w:t xml:space="preserve"> a nedorobky, ktoré sami o sebe alebo spolu bránia jeho bezpečnému užívaniu na účel, ktorému slúži, alebo  v prípade, ak nebudú splnené podmienky alebo doložené doklady vyplývajúce z bodu 3.8 tohto článku, Objednávateľ Dielo neprevezme. </w:t>
      </w:r>
    </w:p>
    <w:p w:rsidR="00C26E85" w:rsidRDefault="00C26E85" w:rsidP="00C26E85">
      <w:pPr>
        <w:pStyle w:val="Zkladntext"/>
        <w:numPr>
          <w:ilvl w:val="1"/>
          <w:numId w:val="5"/>
        </w:numPr>
        <w:tabs>
          <w:tab w:val="left" w:pos="567"/>
        </w:tabs>
        <w:spacing w:before="120" w:after="240"/>
        <w:ind w:left="567" w:hanging="567"/>
        <w:rPr>
          <w:rFonts w:asciiTheme="majorHAnsi" w:hAnsiTheme="majorHAnsi" w:cstheme="majorHAnsi"/>
          <w:strike/>
          <w:szCs w:val="24"/>
        </w:rPr>
      </w:pPr>
      <w:r>
        <w:rPr>
          <w:rFonts w:asciiTheme="majorHAnsi" w:hAnsiTheme="majorHAnsi" w:cstheme="majorHAnsi"/>
          <w:szCs w:val="24"/>
        </w:rPr>
        <w:t xml:space="preserve">V prípade, ak budú pri odovzdávacom a preberacom konaní zistené také </w:t>
      </w:r>
      <w:proofErr w:type="spellStart"/>
      <w:r>
        <w:rPr>
          <w:rFonts w:asciiTheme="majorHAnsi" w:hAnsiTheme="majorHAnsi" w:cstheme="majorHAnsi"/>
          <w:szCs w:val="24"/>
        </w:rPr>
        <w:t>vady</w:t>
      </w:r>
      <w:proofErr w:type="spellEnd"/>
      <w:r>
        <w:rPr>
          <w:rFonts w:asciiTheme="majorHAnsi" w:hAnsiTheme="majorHAnsi" w:cstheme="majorHAnsi"/>
          <w:szCs w:val="24"/>
        </w:rPr>
        <w:t xml:space="preserve"> a nedorobky,  ktoré sami o sebe a ani spolu nebránia jeho bezpečnému užívaniu na účel, </w:t>
      </w:r>
      <w:r>
        <w:rPr>
          <w:rFonts w:asciiTheme="majorHAnsi" w:hAnsiTheme="majorHAnsi" w:cstheme="majorHAnsi"/>
          <w:szCs w:val="24"/>
        </w:rPr>
        <w:lastRenderedPageBreak/>
        <w:t xml:space="preserve">ktorému slúži,  Objednávateľ Dielo prevezme pod podmienkou, že takéto </w:t>
      </w:r>
      <w:proofErr w:type="spellStart"/>
      <w:r>
        <w:rPr>
          <w:rFonts w:asciiTheme="majorHAnsi" w:hAnsiTheme="majorHAnsi" w:cstheme="majorHAnsi"/>
          <w:szCs w:val="24"/>
        </w:rPr>
        <w:t>vady</w:t>
      </w:r>
      <w:proofErr w:type="spellEnd"/>
      <w:r>
        <w:rPr>
          <w:rFonts w:asciiTheme="majorHAnsi" w:hAnsiTheme="majorHAnsi" w:cstheme="majorHAnsi"/>
          <w:szCs w:val="24"/>
        </w:rPr>
        <w:t xml:space="preserve"> a nedorobky budú Zhotoviteľom v celom rozsahu odstránené do termínu dohodnutom alebo stanovenom v Protokole o odovzdaní a prevzatí Diela.  </w:t>
      </w:r>
    </w:p>
    <w:p w:rsidR="00C26E85" w:rsidRDefault="00C26E85" w:rsidP="00C26E85">
      <w:pPr>
        <w:pStyle w:val="Zkladntext"/>
        <w:numPr>
          <w:ilvl w:val="1"/>
          <w:numId w:val="5"/>
        </w:numPr>
        <w:tabs>
          <w:tab w:val="left" w:pos="567"/>
        </w:tabs>
        <w:spacing w:before="120" w:after="240"/>
        <w:ind w:left="567" w:hanging="567"/>
        <w:rPr>
          <w:rFonts w:asciiTheme="majorHAnsi" w:hAnsiTheme="majorHAnsi" w:cstheme="majorHAnsi"/>
          <w:i/>
          <w:szCs w:val="24"/>
        </w:rPr>
      </w:pPr>
      <w:r>
        <w:rPr>
          <w:rFonts w:asciiTheme="majorHAnsi" w:hAnsiTheme="majorHAnsi" w:cstheme="majorHAnsi"/>
          <w:szCs w:val="24"/>
        </w:rPr>
        <w:t xml:space="preserve">Ak </w:t>
      </w:r>
      <w:proofErr w:type="spellStart"/>
      <w:r>
        <w:rPr>
          <w:rFonts w:asciiTheme="majorHAnsi" w:hAnsiTheme="majorHAnsi" w:cstheme="majorHAnsi"/>
          <w:szCs w:val="24"/>
        </w:rPr>
        <w:t>vady</w:t>
      </w:r>
      <w:proofErr w:type="spellEnd"/>
      <w:r>
        <w:rPr>
          <w:rFonts w:asciiTheme="majorHAnsi" w:hAnsiTheme="majorHAnsi" w:cstheme="majorHAnsi"/>
          <w:szCs w:val="24"/>
        </w:rPr>
        <w:t xml:space="preserve"> a nedorobky nebudú Zhotoviteľom odstránené v dohodnutom alebo stanovenom termíne uvedenom v Protokole o odovzdaní a prevzatí Diela, Objednávateľ je oprávnený tieto </w:t>
      </w:r>
      <w:proofErr w:type="spellStart"/>
      <w:r>
        <w:rPr>
          <w:rFonts w:asciiTheme="majorHAnsi" w:hAnsiTheme="majorHAnsi" w:cstheme="majorHAnsi"/>
          <w:szCs w:val="24"/>
        </w:rPr>
        <w:t>vady</w:t>
      </w:r>
      <w:proofErr w:type="spellEnd"/>
      <w:r>
        <w:rPr>
          <w:rFonts w:asciiTheme="majorHAnsi" w:hAnsiTheme="majorHAnsi" w:cstheme="majorHAnsi"/>
          <w:szCs w:val="24"/>
        </w:rPr>
        <w:t xml:space="preserve"> a nedorobky odstrániť sám alebo prostredníctvom tretej osoby na náklady Zhotoviteľa.    </w:t>
      </w:r>
    </w:p>
    <w:p w:rsidR="00C26E85" w:rsidRDefault="00C26E85" w:rsidP="00C26E85">
      <w:pPr>
        <w:pStyle w:val="Zkladntext"/>
        <w:numPr>
          <w:ilvl w:val="1"/>
          <w:numId w:val="5"/>
        </w:numPr>
        <w:tabs>
          <w:tab w:val="left" w:pos="567"/>
        </w:tabs>
        <w:spacing w:before="120" w:after="240"/>
        <w:ind w:left="567" w:hanging="567"/>
        <w:rPr>
          <w:rFonts w:asciiTheme="majorHAnsi" w:hAnsiTheme="majorHAnsi" w:cstheme="majorHAnsi"/>
          <w:szCs w:val="24"/>
        </w:rPr>
      </w:pPr>
      <w:r>
        <w:rPr>
          <w:rFonts w:asciiTheme="majorHAnsi" w:hAnsiTheme="majorHAnsi" w:cstheme="majorHAnsi"/>
          <w:szCs w:val="24"/>
        </w:rPr>
        <w:t xml:space="preserve">Po ukončení prác, najneskôr do </w:t>
      </w:r>
      <w:r w:rsidR="00DC6AD1">
        <w:rPr>
          <w:rFonts w:asciiTheme="majorHAnsi" w:hAnsiTheme="majorHAnsi" w:cstheme="majorHAnsi"/>
          <w:szCs w:val="24"/>
        </w:rPr>
        <w:t>3 pracovných</w:t>
      </w:r>
      <w:r>
        <w:rPr>
          <w:rFonts w:asciiTheme="majorHAnsi" w:hAnsiTheme="majorHAnsi" w:cstheme="majorHAnsi"/>
          <w:szCs w:val="24"/>
        </w:rPr>
        <w:t xml:space="preserve"> dní po odovzdaní a prevzatí Diela je Zhotoviteľ povinný stavenisko úplne vypratať, upraviť terén staveniska, odstrániť zvyšný materiál, odpady a pod. Zhotoviteľ je povinný pri vykonávaní Diela dodržiavať všeobecne záväzné právne predpisy SR, hlavne zákon č. 79/2015 Z. z. o odpadoch a o zmene a doplnení niektorých zákonov v platnom znení.</w:t>
      </w:r>
    </w:p>
    <w:p w:rsidR="00C26E85" w:rsidRDefault="00C26E85" w:rsidP="00C26E85">
      <w:pPr>
        <w:pStyle w:val="Nadpis1"/>
        <w:ind w:left="0" w:firstLine="0"/>
        <w:rPr>
          <w:rFonts w:asciiTheme="majorHAnsi" w:hAnsiTheme="majorHAnsi" w:cstheme="majorHAnsi"/>
        </w:rPr>
      </w:pPr>
      <w:r>
        <w:rPr>
          <w:rFonts w:asciiTheme="majorHAnsi" w:hAnsiTheme="majorHAnsi" w:cstheme="majorHAnsi"/>
        </w:rPr>
        <w:br/>
        <w:t>Cena za Dielo</w:t>
      </w:r>
    </w:p>
    <w:p w:rsidR="00C26E85" w:rsidRDefault="00C26E85" w:rsidP="00C26E85">
      <w:pPr>
        <w:pStyle w:val="Zkladntext"/>
        <w:numPr>
          <w:ilvl w:val="0"/>
          <w:numId w:val="8"/>
        </w:numPr>
        <w:tabs>
          <w:tab w:val="left" w:pos="567"/>
        </w:tabs>
        <w:spacing w:after="240"/>
        <w:rPr>
          <w:rFonts w:asciiTheme="majorHAnsi" w:hAnsiTheme="majorHAnsi" w:cstheme="majorHAnsi"/>
          <w:szCs w:val="24"/>
        </w:rPr>
      </w:pPr>
      <w:r>
        <w:rPr>
          <w:rFonts w:asciiTheme="majorHAnsi" w:hAnsiTheme="majorHAnsi" w:cstheme="majorHAnsi"/>
          <w:szCs w:val="24"/>
        </w:rPr>
        <w:t>Zmluvné strany sa dohodli na cene za Dielo podľa cenovej ponuky, ktorá je súčasťou tejto zmluvy odsúhlasenej zmluvnými stranami:</w:t>
      </w:r>
    </w:p>
    <w:p w:rsidR="00C26E85" w:rsidRPr="00655D9F" w:rsidRDefault="00C26E85" w:rsidP="00C26E85">
      <w:pPr>
        <w:tabs>
          <w:tab w:val="left" w:pos="3261"/>
        </w:tabs>
        <w:ind w:firstLine="567"/>
        <w:rPr>
          <w:rFonts w:asciiTheme="majorHAnsi" w:hAnsiTheme="majorHAnsi" w:cstheme="majorHAnsi"/>
        </w:rPr>
      </w:pPr>
      <w:r w:rsidRPr="00655D9F">
        <w:rPr>
          <w:rFonts w:asciiTheme="majorHAnsi" w:hAnsiTheme="majorHAnsi" w:cstheme="majorHAnsi"/>
        </w:rPr>
        <w:t>Cena bez DPH</w:t>
      </w:r>
      <w:r w:rsidRPr="00655D9F">
        <w:rPr>
          <w:rFonts w:asciiTheme="majorHAnsi" w:hAnsiTheme="majorHAnsi" w:cstheme="majorHAnsi"/>
        </w:rPr>
        <w:tab/>
      </w:r>
      <w:r w:rsidR="00655D9F" w:rsidRPr="00655D9F">
        <w:rPr>
          <w:rFonts w:asciiTheme="majorHAnsi" w:hAnsiTheme="majorHAnsi" w:cstheme="majorHAnsi"/>
        </w:rPr>
        <w:t xml:space="preserve">15.908,70 </w:t>
      </w:r>
      <w:r w:rsidRPr="00655D9F">
        <w:rPr>
          <w:rFonts w:asciiTheme="majorHAnsi" w:hAnsiTheme="majorHAnsi" w:cstheme="majorHAnsi"/>
        </w:rPr>
        <w:t xml:space="preserve"> EUR</w:t>
      </w:r>
    </w:p>
    <w:p w:rsidR="00C26E85" w:rsidRPr="00655D9F" w:rsidRDefault="00C26E85" w:rsidP="00C26E85">
      <w:pPr>
        <w:pStyle w:val="Hlavika"/>
        <w:tabs>
          <w:tab w:val="clear" w:pos="4536"/>
          <w:tab w:val="left" w:pos="708"/>
          <w:tab w:val="left" w:pos="3261"/>
        </w:tabs>
        <w:ind w:firstLine="567"/>
        <w:rPr>
          <w:rFonts w:asciiTheme="majorHAnsi" w:hAnsiTheme="majorHAnsi" w:cstheme="majorHAnsi"/>
          <w:bCs/>
        </w:rPr>
      </w:pPr>
      <w:r w:rsidRPr="00655D9F">
        <w:rPr>
          <w:rFonts w:asciiTheme="majorHAnsi" w:hAnsiTheme="majorHAnsi" w:cstheme="majorHAnsi"/>
        </w:rPr>
        <w:t>DPH  20 %</w:t>
      </w:r>
      <w:r w:rsidRPr="00655D9F">
        <w:rPr>
          <w:rFonts w:asciiTheme="majorHAnsi" w:hAnsiTheme="majorHAnsi" w:cstheme="majorHAnsi"/>
        </w:rPr>
        <w:tab/>
      </w:r>
      <w:r w:rsidR="00655D9F" w:rsidRPr="00655D9F">
        <w:rPr>
          <w:rFonts w:asciiTheme="majorHAnsi" w:hAnsiTheme="majorHAnsi" w:cstheme="majorHAnsi"/>
        </w:rPr>
        <w:t xml:space="preserve">  3.181,74</w:t>
      </w:r>
      <w:r w:rsidRPr="00655D9F">
        <w:rPr>
          <w:rFonts w:asciiTheme="majorHAnsi" w:hAnsiTheme="majorHAnsi" w:cstheme="majorHAnsi"/>
          <w:bCs/>
        </w:rPr>
        <w:t xml:space="preserve"> </w:t>
      </w:r>
      <w:r w:rsidR="00655D9F" w:rsidRPr="00655D9F">
        <w:rPr>
          <w:rFonts w:asciiTheme="majorHAnsi" w:hAnsiTheme="majorHAnsi" w:cstheme="majorHAnsi"/>
          <w:bCs/>
        </w:rPr>
        <w:t xml:space="preserve"> </w:t>
      </w:r>
      <w:r w:rsidRPr="00655D9F">
        <w:rPr>
          <w:rFonts w:asciiTheme="majorHAnsi" w:hAnsiTheme="majorHAnsi" w:cstheme="majorHAnsi"/>
          <w:bCs/>
        </w:rPr>
        <w:t>EUR</w:t>
      </w:r>
    </w:p>
    <w:p w:rsidR="00C26E85" w:rsidRPr="00655D9F" w:rsidRDefault="00C26E85" w:rsidP="00C26E85">
      <w:pPr>
        <w:pStyle w:val="Hlavika"/>
        <w:tabs>
          <w:tab w:val="clear" w:pos="4536"/>
          <w:tab w:val="left" w:pos="708"/>
          <w:tab w:val="left" w:pos="3261"/>
        </w:tabs>
        <w:ind w:firstLine="567"/>
        <w:rPr>
          <w:rFonts w:asciiTheme="majorHAnsi" w:hAnsiTheme="majorHAnsi" w:cstheme="majorHAnsi"/>
        </w:rPr>
      </w:pPr>
      <w:r w:rsidRPr="00655D9F">
        <w:rPr>
          <w:rFonts w:asciiTheme="majorHAnsi" w:hAnsiTheme="majorHAnsi" w:cstheme="majorHAnsi"/>
          <w:b/>
          <w:bCs/>
        </w:rPr>
        <w:t>spolu s DPH</w:t>
      </w:r>
      <w:r w:rsidRPr="00655D9F">
        <w:rPr>
          <w:rFonts w:asciiTheme="majorHAnsi" w:hAnsiTheme="majorHAnsi" w:cstheme="majorHAnsi"/>
          <w:b/>
          <w:bCs/>
        </w:rPr>
        <w:tab/>
      </w:r>
      <w:r w:rsidR="00655D9F" w:rsidRPr="00655D9F">
        <w:rPr>
          <w:rFonts w:asciiTheme="majorHAnsi" w:hAnsiTheme="majorHAnsi" w:cstheme="majorHAnsi"/>
          <w:b/>
          <w:bCs/>
        </w:rPr>
        <w:t xml:space="preserve">19.090,44  </w:t>
      </w:r>
      <w:r w:rsidRPr="00655D9F">
        <w:rPr>
          <w:rFonts w:asciiTheme="majorHAnsi" w:hAnsiTheme="majorHAnsi" w:cstheme="majorHAnsi"/>
          <w:b/>
          <w:bCs/>
        </w:rPr>
        <w:t>EUR</w:t>
      </w:r>
    </w:p>
    <w:p w:rsidR="00C26E85" w:rsidRPr="00655D9F" w:rsidRDefault="00DE67FB" w:rsidP="00C26E85">
      <w:pPr>
        <w:spacing w:after="240"/>
        <w:ind w:left="709" w:hanging="142"/>
        <w:rPr>
          <w:rFonts w:asciiTheme="majorHAnsi" w:hAnsiTheme="majorHAnsi" w:cstheme="majorHAnsi"/>
          <w:b/>
          <w:bCs/>
        </w:rPr>
      </w:pPr>
      <w:r w:rsidRPr="00655D9F">
        <w:rPr>
          <w:rFonts w:asciiTheme="majorHAnsi" w:hAnsiTheme="majorHAnsi" w:cstheme="majorHAnsi"/>
          <w:b/>
          <w:bCs/>
        </w:rPr>
        <w:t xml:space="preserve">slovom: </w:t>
      </w:r>
      <w:r w:rsidR="00655D9F" w:rsidRPr="00655D9F">
        <w:rPr>
          <w:rFonts w:asciiTheme="majorHAnsi" w:hAnsiTheme="majorHAnsi" w:cstheme="majorHAnsi"/>
          <w:b/>
          <w:bCs/>
        </w:rPr>
        <w:tab/>
      </w:r>
      <w:r w:rsidR="00655D9F" w:rsidRPr="00655D9F">
        <w:rPr>
          <w:rFonts w:asciiTheme="majorHAnsi" w:hAnsiTheme="majorHAnsi" w:cstheme="majorHAnsi"/>
          <w:b/>
          <w:bCs/>
        </w:rPr>
        <w:tab/>
        <w:t xml:space="preserve">       devätnásťtisícdeväťdesiat eur 44/100</w:t>
      </w:r>
      <w:r w:rsidR="00655D9F" w:rsidRPr="00655D9F">
        <w:rPr>
          <w:rFonts w:asciiTheme="majorHAnsi" w:hAnsiTheme="majorHAnsi" w:cstheme="majorHAnsi"/>
          <w:b/>
          <w:bCs/>
        </w:rPr>
        <w:tab/>
      </w:r>
    </w:p>
    <w:p w:rsidR="00C26E85" w:rsidRDefault="00C26E85" w:rsidP="00C26E85">
      <w:pPr>
        <w:spacing w:after="240"/>
        <w:ind w:left="567"/>
        <w:jc w:val="both"/>
      </w:pPr>
      <w:r>
        <w:t xml:space="preserve">DPH bude účtovaná v súlade so všeobecne  záväznými právnymi predpismi účinnými v čase fakturácie.  </w:t>
      </w:r>
    </w:p>
    <w:p w:rsidR="00C26E85" w:rsidRDefault="00C26E85" w:rsidP="00C26E85">
      <w:pPr>
        <w:pStyle w:val="Zkladntext"/>
        <w:numPr>
          <w:ilvl w:val="0"/>
          <w:numId w:val="8"/>
        </w:numPr>
        <w:tabs>
          <w:tab w:val="left" w:pos="567"/>
        </w:tabs>
        <w:spacing w:after="240"/>
        <w:ind w:left="567" w:hanging="567"/>
        <w:rPr>
          <w:rFonts w:asciiTheme="majorHAnsi" w:hAnsiTheme="majorHAnsi" w:cstheme="majorHAnsi"/>
          <w:szCs w:val="24"/>
        </w:rPr>
      </w:pPr>
      <w:r>
        <w:rPr>
          <w:rFonts w:asciiTheme="majorHAnsi" w:hAnsiTheme="majorHAnsi" w:cstheme="majorHAnsi"/>
          <w:szCs w:val="24"/>
        </w:rPr>
        <w:t xml:space="preserve">Cena za Dielo je maximálna, ktorú nemožno bez súhlasu Objednávateľa zvýšiť. </w:t>
      </w:r>
    </w:p>
    <w:p w:rsidR="00C26E85" w:rsidRDefault="00C26E85" w:rsidP="00C26E85">
      <w:pPr>
        <w:pStyle w:val="Zkladntext"/>
        <w:numPr>
          <w:ilvl w:val="0"/>
          <w:numId w:val="8"/>
        </w:numPr>
        <w:tabs>
          <w:tab w:val="left" w:pos="567"/>
        </w:tabs>
        <w:spacing w:after="240"/>
        <w:ind w:left="567" w:hanging="567"/>
        <w:rPr>
          <w:rFonts w:asciiTheme="majorHAnsi" w:hAnsiTheme="majorHAnsi" w:cstheme="majorHAnsi"/>
          <w:szCs w:val="24"/>
        </w:rPr>
      </w:pPr>
      <w:r>
        <w:rPr>
          <w:rFonts w:asciiTheme="majorHAnsi" w:hAnsiTheme="majorHAnsi" w:cstheme="majorHAnsi"/>
          <w:szCs w:val="24"/>
        </w:rPr>
        <w:t>Zhotoviteľ bude fakturovať len skutočne vykonané práce a dodávky.</w:t>
      </w:r>
    </w:p>
    <w:p w:rsidR="00C26E85" w:rsidRDefault="00C26E85" w:rsidP="00C26E85">
      <w:pPr>
        <w:pStyle w:val="Zkladntext"/>
        <w:numPr>
          <w:ilvl w:val="0"/>
          <w:numId w:val="8"/>
        </w:numPr>
        <w:tabs>
          <w:tab w:val="left" w:pos="567"/>
        </w:tabs>
        <w:spacing w:after="240"/>
        <w:ind w:left="567" w:hanging="567"/>
        <w:rPr>
          <w:rFonts w:asciiTheme="majorHAnsi" w:hAnsiTheme="majorHAnsi" w:cstheme="majorHAnsi"/>
          <w:szCs w:val="24"/>
        </w:rPr>
      </w:pPr>
      <w:r>
        <w:rPr>
          <w:rFonts w:asciiTheme="majorHAnsi" w:hAnsiTheme="majorHAnsi" w:cstheme="majorHAnsi"/>
          <w:szCs w:val="24"/>
        </w:rPr>
        <w:t xml:space="preserve">Cena za Dielo podľa bodu 4.1 tohto článku zahŕňa aj všetky náklady </w:t>
      </w:r>
      <w:r>
        <w:rPr>
          <w:rFonts w:asciiTheme="majorHAnsi" w:hAnsiTheme="majorHAnsi" w:cstheme="majorHAnsi"/>
          <w:color w:val="000000"/>
          <w:szCs w:val="24"/>
        </w:rPr>
        <w:t>spojené so zriadením staveniska a s činnosťami vyplývajúcimi z Čl. III. bodu 3.8 tejto zmluvy, z Čl. VII. bodu 7.29 tejto zmluvy, náklady na vyhotovenie potrebných skúšok, kontroly a meraní, na spracovanie dielenskej dokumentácie, rovnako aj spotrebované množstvo energie (elektrická energia, voda...) počas realizácie prác a náklady na opravu prístupových komunikácií. Horizontálna a vertikálna preprava materiálu do riešených priestorov je Zhotoviteľom ocenená v rámci položiek presunov hmôt, rovnako aj likvidácia a nakladanie s odpadom.</w:t>
      </w:r>
    </w:p>
    <w:p w:rsidR="00C26E85" w:rsidRDefault="00C26E85" w:rsidP="00C26E85">
      <w:pPr>
        <w:pStyle w:val="Zkladntext"/>
        <w:numPr>
          <w:ilvl w:val="0"/>
          <w:numId w:val="8"/>
        </w:numPr>
        <w:tabs>
          <w:tab w:val="left" w:pos="567"/>
        </w:tabs>
        <w:spacing w:after="240"/>
        <w:ind w:left="567" w:hanging="567"/>
        <w:rPr>
          <w:rFonts w:asciiTheme="majorHAnsi" w:hAnsiTheme="majorHAnsi" w:cstheme="majorHAnsi"/>
          <w:b/>
          <w:szCs w:val="24"/>
        </w:rPr>
      </w:pPr>
      <w:r>
        <w:rPr>
          <w:rFonts w:asciiTheme="majorHAnsi" w:hAnsiTheme="majorHAnsi" w:cstheme="majorHAnsi"/>
          <w:color w:val="000000"/>
          <w:szCs w:val="24"/>
        </w:rPr>
        <w:t xml:space="preserve">Cena za Dielo podľa bodu  4.1 tohto článku zahŕňa aj poistenie v zmysle čl. VII. bod 7.28 tejto zmluvy.   </w:t>
      </w:r>
    </w:p>
    <w:p w:rsidR="00C26E85" w:rsidRDefault="00C26E85" w:rsidP="00C26E85">
      <w:pPr>
        <w:pStyle w:val="Zkladntext"/>
        <w:numPr>
          <w:ilvl w:val="0"/>
          <w:numId w:val="8"/>
        </w:numPr>
        <w:tabs>
          <w:tab w:val="left" w:pos="567"/>
        </w:tabs>
        <w:spacing w:after="240"/>
        <w:ind w:left="567" w:hanging="567"/>
        <w:rPr>
          <w:rFonts w:asciiTheme="majorHAnsi" w:hAnsiTheme="majorHAnsi" w:cstheme="majorHAnsi"/>
          <w:b/>
          <w:color w:val="000000" w:themeColor="text1"/>
          <w:szCs w:val="24"/>
        </w:rPr>
      </w:pPr>
      <w:r>
        <w:rPr>
          <w:color w:val="000000" w:themeColor="text1"/>
        </w:rPr>
        <w:t xml:space="preserve">Predmet tejto zmluvy je financovaný z </w:t>
      </w:r>
      <w:r>
        <w:rPr>
          <w:rFonts w:eastAsia="Calibri"/>
          <w:color w:val="000000" w:themeColor="text1"/>
          <w:lang w:eastAsia="en-US"/>
        </w:rPr>
        <w:t> vlastných zdrojov Objednávateľa</w:t>
      </w:r>
      <w:r>
        <w:rPr>
          <w:rFonts w:asciiTheme="majorHAnsi" w:eastAsia="Calibri" w:hAnsiTheme="majorHAnsi" w:cstheme="majorHAnsi"/>
          <w:color w:val="000000" w:themeColor="text1"/>
          <w:szCs w:val="24"/>
          <w:lang w:eastAsia="en-US"/>
        </w:rPr>
        <w:t>.</w:t>
      </w:r>
    </w:p>
    <w:p w:rsidR="00C26E85" w:rsidRDefault="00C26E85" w:rsidP="00C26E85">
      <w:pPr>
        <w:pStyle w:val="Zkladntext"/>
        <w:numPr>
          <w:ilvl w:val="0"/>
          <w:numId w:val="8"/>
        </w:numPr>
        <w:tabs>
          <w:tab w:val="left" w:pos="567"/>
        </w:tabs>
        <w:spacing w:after="240"/>
        <w:ind w:left="567" w:hanging="567"/>
        <w:rPr>
          <w:rFonts w:asciiTheme="majorHAnsi" w:hAnsiTheme="majorHAnsi" w:cstheme="majorHAnsi"/>
          <w:szCs w:val="24"/>
        </w:rPr>
      </w:pPr>
      <w:r>
        <w:rPr>
          <w:rFonts w:asciiTheme="majorHAnsi" w:hAnsiTheme="majorHAnsi" w:cstheme="majorHAnsi"/>
          <w:szCs w:val="24"/>
        </w:rPr>
        <w:t>Objednávateľ neposkytne preddavok alebo zálohu na plnenie predmetu tejto zmluvy.</w:t>
      </w:r>
    </w:p>
    <w:p w:rsidR="00F87E98" w:rsidRDefault="00F87E98" w:rsidP="00F87E98">
      <w:pPr>
        <w:pStyle w:val="Zkladntext"/>
        <w:tabs>
          <w:tab w:val="left" w:pos="567"/>
        </w:tabs>
        <w:spacing w:after="240"/>
        <w:rPr>
          <w:rFonts w:asciiTheme="majorHAnsi" w:hAnsiTheme="majorHAnsi" w:cstheme="majorHAnsi"/>
          <w:szCs w:val="24"/>
        </w:rPr>
      </w:pPr>
    </w:p>
    <w:p w:rsidR="00C26E85" w:rsidRDefault="00C26E85" w:rsidP="00C26E85">
      <w:pPr>
        <w:pStyle w:val="Nadpis1"/>
        <w:spacing w:before="480"/>
        <w:ind w:left="0" w:firstLine="0"/>
        <w:rPr>
          <w:rFonts w:asciiTheme="majorHAnsi" w:hAnsiTheme="majorHAnsi" w:cstheme="majorHAnsi"/>
        </w:rPr>
      </w:pPr>
      <w:r>
        <w:rPr>
          <w:rFonts w:asciiTheme="majorHAnsi" w:hAnsiTheme="majorHAnsi" w:cstheme="majorHAnsi"/>
        </w:rPr>
        <w:lastRenderedPageBreak/>
        <w:br/>
        <w:t>Fakturácia a platobné podmienky</w:t>
      </w:r>
    </w:p>
    <w:p w:rsidR="00C26E85" w:rsidRDefault="005466EE" w:rsidP="00C26E85">
      <w:pPr>
        <w:pStyle w:val="Podtitul"/>
        <w:numPr>
          <w:ilvl w:val="1"/>
          <w:numId w:val="9"/>
        </w:numPr>
        <w:spacing w:after="240"/>
        <w:ind w:left="567" w:hanging="567"/>
        <w:jc w:val="both"/>
        <w:rPr>
          <w:rFonts w:asciiTheme="majorHAnsi" w:hAnsiTheme="majorHAnsi" w:cstheme="majorHAnsi"/>
          <w:b w:val="0"/>
          <w:color w:val="000000" w:themeColor="text1"/>
        </w:rPr>
      </w:pPr>
      <w:r>
        <w:rPr>
          <w:rFonts w:asciiTheme="majorHAnsi" w:hAnsiTheme="majorHAnsi" w:cstheme="majorHAnsi"/>
          <w:b w:val="0"/>
          <w:color w:val="000000" w:themeColor="text1"/>
        </w:rPr>
        <w:t>Cena za Dielo</w:t>
      </w:r>
      <w:r w:rsidR="00784E5F">
        <w:rPr>
          <w:rFonts w:asciiTheme="majorHAnsi" w:hAnsiTheme="majorHAnsi" w:cstheme="majorHAnsi"/>
          <w:b w:val="0"/>
          <w:color w:val="000000" w:themeColor="text1"/>
        </w:rPr>
        <w:t xml:space="preserve"> sa</w:t>
      </w:r>
      <w:r w:rsidR="00C26E85">
        <w:rPr>
          <w:rFonts w:asciiTheme="majorHAnsi" w:hAnsiTheme="majorHAnsi" w:cstheme="majorHAnsi"/>
          <w:b w:val="0"/>
          <w:color w:val="000000" w:themeColor="text1"/>
        </w:rPr>
        <w:t xml:space="preserve"> bude uh</w:t>
      </w:r>
      <w:r w:rsidR="00784E5F">
        <w:rPr>
          <w:rFonts w:asciiTheme="majorHAnsi" w:hAnsiTheme="majorHAnsi" w:cstheme="majorHAnsi"/>
          <w:b w:val="0"/>
          <w:color w:val="000000" w:themeColor="text1"/>
        </w:rPr>
        <w:t>rádzať</w:t>
      </w:r>
      <w:r w:rsidR="00C26E85">
        <w:rPr>
          <w:rFonts w:asciiTheme="majorHAnsi" w:hAnsiTheme="majorHAnsi" w:cstheme="majorHAnsi"/>
          <w:b w:val="0"/>
          <w:color w:val="000000" w:themeColor="text1"/>
        </w:rPr>
        <w:t xml:space="preserve"> </w:t>
      </w:r>
      <w:r w:rsidR="00C26E85">
        <w:rPr>
          <w:b w:val="0"/>
        </w:rPr>
        <w:t xml:space="preserve">na základe </w:t>
      </w:r>
      <w:r w:rsidR="00784E5F">
        <w:rPr>
          <w:b w:val="0"/>
        </w:rPr>
        <w:t>čiastkových</w:t>
      </w:r>
      <w:r>
        <w:rPr>
          <w:b w:val="0"/>
        </w:rPr>
        <w:t xml:space="preserve"> faktúr</w:t>
      </w:r>
      <w:r w:rsidR="00C26E85">
        <w:rPr>
          <w:b w:val="0"/>
        </w:rPr>
        <w:t xml:space="preserve"> vystaven</w:t>
      </w:r>
      <w:r w:rsidR="00784E5F">
        <w:rPr>
          <w:b w:val="0"/>
        </w:rPr>
        <w:t>ých</w:t>
      </w:r>
      <w:r w:rsidR="00C26E85">
        <w:rPr>
          <w:b w:val="0"/>
        </w:rPr>
        <w:t xml:space="preserve"> </w:t>
      </w:r>
      <w:r w:rsidR="00C26E85">
        <w:rPr>
          <w:rFonts w:asciiTheme="majorHAnsi" w:hAnsiTheme="majorHAnsi" w:cstheme="majorHAnsi"/>
          <w:b w:val="0"/>
          <w:color w:val="000000" w:themeColor="text1"/>
        </w:rPr>
        <w:t xml:space="preserve">podľa bodu 5.3 tohto článku zmluvy a na základe </w:t>
      </w:r>
      <w:r w:rsidR="00C26E85">
        <w:rPr>
          <w:rFonts w:asciiTheme="majorHAnsi" w:hAnsiTheme="majorHAnsi" w:cstheme="majorHAnsi"/>
          <w:color w:val="000000" w:themeColor="text1"/>
        </w:rPr>
        <w:t>konečnej faktúry</w:t>
      </w:r>
      <w:r w:rsidR="00C26E85">
        <w:rPr>
          <w:rFonts w:asciiTheme="majorHAnsi" w:hAnsiTheme="majorHAnsi" w:cstheme="majorHAnsi"/>
          <w:b w:val="0"/>
          <w:color w:val="000000" w:themeColor="text1"/>
        </w:rPr>
        <w:t xml:space="preserve"> vystavenej podľa bodu 5.5 tohto článku zmluvy.   </w:t>
      </w:r>
    </w:p>
    <w:p w:rsidR="00C26E85" w:rsidRDefault="00C26E85" w:rsidP="00C26E85">
      <w:pPr>
        <w:pStyle w:val="Podtitul"/>
        <w:numPr>
          <w:ilvl w:val="1"/>
          <w:numId w:val="9"/>
        </w:numPr>
        <w:spacing w:after="240"/>
        <w:ind w:left="567" w:hanging="567"/>
        <w:jc w:val="both"/>
        <w:rPr>
          <w:rFonts w:asciiTheme="majorHAnsi" w:hAnsiTheme="majorHAnsi" w:cstheme="majorHAnsi"/>
          <w:b w:val="0"/>
        </w:rPr>
      </w:pPr>
      <w:r>
        <w:rPr>
          <w:rFonts w:asciiTheme="majorHAnsi" w:hAnsiTheme="majorHAnsi" w:cstheme="majorHAnsi"/>
          <w:b w:val="0"/>
        </w:rPr>
        <w:t xml:space="preserve">Vo faktúre v označení </w:t>
      </w:r>
      <w:r>
        <w:rPr>
          <w:rFonts w:asciiTheme="majorHAnsi" w:hAnsiTheme="majorHAnsi" w:cstheme="majorHAnsi"/>
        </w:rPr>
        <w:t>Odberateľ bude uveden</w:t>
      </w:r>
      <w:r w:rsidR="00784E5F">
        <w:rPr>
          <w:rFonts w:asciiTheme="majorHAnsi" w:hAnsiTheme="majorHAnsi" w:cstheme="majorHAnsi"/>
        </w:rPr>
        <w:t>é Zariadenie pre seniorov a domov sociálnych služieb Terchová</w:t>
      </w:r>
      <w:r>
        <w:t xml:space="preserve"> podľa Čl. I.</w:t>
      </w:r>
    </w:p>
    <w:p w:rsidR="00C26E85" w:rsidRDefault="00C26E85" w:rsidP="00C26E85">
      <w:pPr>
        <w:pStyle w:val="Podtitul"/>
        <w:numPr>
          <w:ilvl w:val="1"/>
          <w:numId w:val="9"/>
        </w:numPr>
        <w:spacing w:after="240"/>
        <w:ind w:left="567" w:hanging="567"/>
        <w:jc w:val="both"/>
        <w:rPr>
          <w:rFonts w:asciiTheme="majorHAnsi" w:hAnsiTheme="majorHAnsi" w:cstheme="majorHAnsi"/>
          <w:b w:val="0"/>
          <w:color w:val="000000" w:themeColor="text1"/>
        </w:rPr>
      </w:pPr>
      <w:r>
        <w:rPr>
          <w:rFonts w:asciiTheme="majorHAnsi" w:hAnsiTheme="majorHAnsi" w:cstheme="majorHAnsi"/>
          <w:b w:val="0"/>
          <w:color w:val="000000" w:themeColor="text1"/>
        </w:rPr>
        <w:t xml:space="preserve">Zhotoviteľ je oprávnený a súčasne povinný v priebehu vykonávania Diela </w:t>
      </w:r>
      <w:r>
        <w:rPr>
          <w:rFonts w:asciiTheme="majorHAnsi" w:hAnsiTheme="majorHAnsi" w:cstheme="majorHAnsi"/>
          <w:b w:val="0"/>
        </w:rPr>
        <w:t xml:space="preserve">vystaviť </w:t>
      </w:r>
      <w:r>
        <w:rPr>
          <w:rFonts w:asciiTheme="majorHAnsi" w:hAnsiTheme="majorHAnsi" w:cstheme="majorHAnsi"/>
        </w:rPr>
        <w:t xml:space="preserve">prvú  a každú ďalšiu čiastkovú faktúru po prestavaní minimálne </w:t>
      </w:r>
      <w:r w:rsidR="00B55072">
        <w:rPr>
          <w:rFonts w:asciiTheme="majorHAnsi" w:hAnsiTheme="majorHAnsi" w:cstheme="majorHAnsi"/>
        </w:rPr>
        <w:t>30</w:t>
      </w:r>
      <w:r>
        <w:rPr>
          <w:rFonts w:asciiTheme="majorHAnsi" w:hAnsiTheme="majorHAnsi" w:cstheme="majorHAnsi"/>
        </w:rPr>
        <w:t xml:space="preserve"> % </w:t>
      </w:r>
      <w:r>
        <w:rPr>
          <w:rFonts w:asciiTheme="majorHAnsi" w:hAnsiTheme="majorHAnsi" w:cstheme="majorHAnsi"/>
          <w:color w:val="000000" w:themeColor="text1"/>
        </w:rPr>
        <w:t>z ceny Diela s DPH</w:t>
      </w:r>
      <w:r>
        <w:rPr>
          <w:rFonts w:asciiTheme="majorHAnsi" w:hAnsiTheme="majorHAnsi" w:cstheme="majorHAnsi"/>
          <w:b w:val="0"/>
          <w:color w:val="000000" w:themeColor="text1"/>
        </w:rPr>
        <w:t xml:space="preserve"> na základe odsúhlasených súpisov skutočne vykonaných prác a dodávok. </w:t>
      </w:r>
      <w:r>
        <w:rPr>
          <w:rFonts w:asciiTheme="majorHAnsi" w:hAnsiTheme="majorHAnsi" w:cstheme="majorHAnsi"/>
          <w:b w:val="0"/>
          <w:bCs/>
          <w:color w:val="000000" w:themeColor="text1"/>
        </w:rPr>
        <w:t>Celkovo vyfakturovaná suma všetkých čiastkových faktúr nesmie presiahnuť 9</w:t>
      </w:r>
      <w:r w:rsidR="00B55072">
        <w:rPr>
          <w:rFonts w:asciiTheme="majorHAnsi" w:hAnsiTheme="majorHAnsi" w:cstheme="majorHAnsi"/>
          <w:b w:val="0"/>
          <w:bCs/>
          <w:color w:val="000000" w:themeColor="text1"/>
        </w:rPr>
        <w:t>5</w:t>
      </w:r>
      <w:r>
        <w:rPr>
          <w:rFonts w:asciiTheme="majorHAnsi" w:hAnsiTheme="majorHAnsi" w:cstheme="majorHAnsi"/>
          <w:b w:val="0"/>
          <w:bCs/>
          <w:color w:val="000000" w:themeColor="text1"/>
        </w:rPr>
        <w:t xml:space="preserve">% </w:t>
      </w:r>
      <w:r>
        <w:rPr>
          <w:rFonts w:asciiTheme="majorHAnsi" w:hAnsiTheme="majorHAnsi" w:cstheme="majorHAnsi"/>
          <w:b w:val="0"/>
          <w:color w:val="000000" w:themeColor="text1"/>
        </w:rPr>
        <w:t>z ceny Diela s DPH.</w:t>
      </w:r>
    </w:p>
    <w:p w:rsidR="00C26E85" w:rsidRDefault="00C26E85" w:rsidP="00C26E85">
      <w:pPr>
        <w:pStyle w:val="Podtitul"/>
        <w:numPr>
          <w:ilvl w:val="1"/>
          <w:numId w:val="9"/>
        </w:numPr>
        <w:spacing w:after="240"/>
        <w:ind w:left="567" w:hanging="567"/>
        <w:jc w:val="both"/>
        <w:rPr>
          <w:rFonts w:asciiTheme="majorHAnsi" w:hAnsiTheme="majorHAnsi" w:cstheme="majorHAnsi"/>
        </w:rPr>
      </w:pPr>
      <w:r>
        <w:rPr>
          <w:rFonts w:asciiTheme="majorHAnsi" w:hAnsiTheme="majorHAnsi" w:cstheme="majorHAnsi"/>
          <w:b w:val="0"/>
        </w:rPr>
        <w:t>Čiastkové faktúry musia obsahovať všetky náležitosti daňového dokladu podľa platných právnych predpisov, označenie Zhotoviteľa, číslo zmluvy, číslo čiastkovej faktúry, deň vystavenia a odoslania faktúry, deň splatnosti faktúry a deň zdaniteľného plnenia, označenie peňažného ústavu a číslo účtu, na ktorý sa má platiť, fakturovanú cenu bez DPH, hodnotu DPH a celkovú fakturovanú cenu s DPH, označenie Diela, pečiatku a podpis štatutára Zhotoviteľa a </w:t>
      </w:r>
      <w:r>
        <w:rPr>
          <w:rFonts w:asciiTheme="majorHAnsi" w:hAnsiTheme="majorHAnsi" w:cstheme="majorHAnsi"/>
        </w:rPr>
        <w:t xml:space="preserve">prílohou čiastkovej faktúry musí byť: </w:t>
      </w:r>
    </w:p>
    <w:p w:rsidR="00C26E85" w:rsidRDefault="00C26E85" w:rsidP="00C26E85">
      <w:pPr>
        <w:pStyle w:val="Podtitul"/>
        <w:numPr>
          <w:ilvl w:val="0"/>
          <w:numId w:val="10"/>
        </w:numPr>
        <w:spacing w:after="240"/>
        <w:jc w:val="both"/>
        <w:rPr>
          <w:rFonts w:asciiTheme="majorHAnsi" w:hAnsiTheme="majorHAnsi" w:cstheme="majorHAnsi"/>
          <w:b w:val="0"/>
        </w:rPr>
      </w:pPr>
      <w:r>
        <w:rPr>
          <w:rFonts w:asciiTheme="majorHAnsi" w:hAnsiTheme="majorHAnsi" w:cstheme="majorHAnsi"/>
          <w:b w:val="0"/>
        </w:rPr>
        <w:t xml:space="preserve">súpis skutočne vykonaných prác a dodávok vystavený Zhotoviteľom a odsúhlasený a podpísaný osobou oprávnenou jednať v realizačných veciach /stavebným dozorom za Objednávateľa; </w:t>
      </w:r>
    </w:p>
    <w:p w:rsidR="00C26E85" w:rsidRDefault="00C26E85" w:rsidP="00C26E85">
      <w:pPr>
        <w:pStyle w:val="Podtitul"/>
        <w:numPr>
          <w:ilvl w:val="0"/>
          <w:numId w:val="10"/>
        </w:numPr>
        <w:spacing w:after="240"/>
        <w:jc w:val="both"/>
        <w:rPr>
          <w:rFonts w:asciiTheme="majorHAnsi" w:hAnsiTheme="majorHAnsi" w:cstheme="majorHAnsi"/>
          <w:b w:val="0"/>
        </w:rPr>
      </w:pPr>
      <w:proofErr w:type="spellStart"/>
      <w:r>
        <w:rPr>
          <w:rFonts w:asciiTheme="majorHAnsi" w:hAnsiTheme="majorHAnsi" w:cstheme="majorHAnsi"/>
          <w:b w:val="0"/>
        </w:rPr>
        <w:t>položkový</w:t>
      </w:r>
      <w:proofErr w:type="spellEnd"/>
      <w:r>
        <w:rPr>
          <w:rFonts w:asciiTheme="majorHAnsi" w:hAnsiTheme="majorHAnsi" w:cstheme="majorHAnsi"/>
          <w:b w:val="0"/>
        </w:rPr>
        <w:t xml:space="preserve"> rozpočet Diela;</w:t>
      </w:r>
    </w:p>
    <w:p w:rsidR="00C26E85" w:rsidRDefault="00C26E85" w:rsidP="00C26E85">
      <w:pPr>
        <w:pStyle w:val="Podtitul"/>
        <w:numPr>
          <w:ilvl w:val="0"/>
          <w:numId w:val="10"/>
        </w:numPr>
        <w:spacing w:after="240"/>
        <w:jc w:val="both"/>
        <w:rPr>
          <w:rFonts w:asciiTheme="majorHAnsi" w:hAnsiTheme="majorHAnsi" w:cstheme="majorHAnsi"/>
          <w:b w:val="0"/>
        </w:rPr>
      </w:pPr>
      <w:r>
        <w:rPr>
          <w:rFonts w:asciiTheme="majorHAnsi" w:hAnsiTheme="majorHAnsi" w:cstheme="majorHAnsi"/>
          <w:b w:val="0"/>
        </w:rPr>
        <w:t>krycí list rozpočtu;</w:t>
      </w:r>
    </w:p>
    <w:p w:rsidR="00C26E85" w:rsidRDefault="00C26E85" w:rsidP="00C26E85">
      <w:pPr>
        <w:pStyle w:val="Podtitul"/>
        <w:numPr>
          <w:ilvl w:val="0"/>
          <w:numId w:val="10"/>
        </w:numPr>
        <w:spacing w:after="240"/>
        <w:jc w:val="both"/>
        <w:rPr>
          <w:rFonts w:asciiTheme="majorHAnsi" w:hAnsiTheme="majorHAnsi" w:cstheme="majorHAnsi"/>
          <w:b w:val="0"/>
        </w:rPr>
      </w:pPr>
      <w:r>
        <w:rPr>
          <w:rFonts w:asciiTheme="majorHAnsi" w:hAnsiTheme="majorHAnsi" w:cstheme="majorHAnsi"/>
        </w:rPr>
        <w:t xml:space="preserve">doklady potvrdzujúce odvoz a uskladnenie stavebného odpadu </w:t>
      </w:r>
      <w:r>
        <w:rPr>
          <w:rFonts w:asciiTheme="majorHAnsi" w:hAnsiTheme="majorHAnsi" w:cstheme="majorHAnsi"/>
          <w:b w:val="0"/>
        </w:rPr>
        <w:t xml:space="preserve">na skládkach zodpovedajúcich legislatíve SR obsahujúce </w:t>
      </w:r>
      <w:r>
        <w:rPr>
          <w:rFonts w:asciiTheme="majorHAnsi" w:hAnsiTheme="majorHAnsi" w:cstheme="majorHAnsi"/>
        </w:rPr>
        <w:t>presné množstvo</w:t>
      </w:r>
      <w:r>
        <w:rPr>
          <w:rFonts w:asciiTheme="majorHAnsi" w:hAnsiTheme="majorHAnsi" w:cstheme="majorHAnsi"/>
          <w:b w:val="0"/>
        </w:rPr>
        <w:t xml:space="preserve"> odvezeného a uskladneného stavebného odpadu, t.j. tzv. vážne lístky, príp. doklad o uhradení faktúry – v prípade, že takýto náklad Zhotoviteľa je súčasťou čiastkovej faktúry predloženej Objednávateľovi.</w:t>
      </w:r>
    </w:p>
    <w:p w:rsidR="00C26E85" w:rsidRDefault="00C26E85" w:rsidP="00C26E85">
      <w:pPr>
        <w:pStyle w:val="Podtitul"/>
        <w:numPr>
          <w:ilvl w:val="1"/>
          <w:numId w:val="9"/>
        </w:numPr>
        <w:spacing w:after="240"/>
        <w:ind w:left="567" w:hanging="567"/>
        <w:jc w:val="both"/>
        <w:rPr>
          <w:rFonts w:asciiTheme="majorHAnsi" w:hAnsiTheme="majorHAnsi" w:cstheme="majorHAnsi"/>
        </w:rPr>
      </w:pPr>
      <w:r>
        <w:rPr>
          <w:rFonts w:asciiTheme="majorHAnsi" w:hAnsiTheme="majorHAnsi" w:cstheme="majorHAnsi"/>
          <w:b w:val="0"/>
        </w:rPr>
        <w:t xml:space="preserve">Konečná faktúra sa považuje za platobný doklad, ktorým bude vykonané celkové finančné </w:t>
      </w:r>
      <w:proofErr w:type="spellStart"/>
      <w:r>
        <w:rPr>
          <w:rFonts w:asciiTheme="majorHAnsi" w:hAnsiTheme="majorHAnsi" w:cstheme="majorHAnsi"/>
          <w:b w:val="0"/>
        </w:rPr>
        <w:t>vysporiadanie</w:t>
      </w:r>
      <w:proofErr w:type="spellEnd"/>
      <w:r>
        <w:rPr>
          <w:rFonts w:asciiTheme="majorHAnsi" w:hAnsiTheme="majorHAnsi" w:cstheme="majorHAnsi"/>
          <w:b w:val="0"/>
        </w:rPr>
        <w:t xml:space="preserve"> Diela </w:t>
      </w:r>
      <w:r>
        <w:rPr>
          <w:rFonts w:asciiTheme="majorHAnsi" w:hAnsiTheme="majorHAnsi" w:cstheme="majorHAnsi"/>
          <w:b w:val="0"/>
          <w:color w:val="000000" w:themeColor="text1"/>
        </w:rPr>
        <w:t xml:space="preserve">po jeho riadnom vykonaní. Súčet čiastkových faktúr a konečnej faktúry nemôže byť väčší ako cena Diela uvedená v Čl. IV. bode 4.1 tejto zmluvy. V tejto faktúre budú zohľadnené platby za časti Diela zaplatené Objednávateľom formou čiastkových faktúr. Konečná faktúra </w:t>
      </w:r>
      <w:r>
        <w:rPr>
          <w:rFonts w:asciiTheme="majorHAnsi" w:hAnsiTheme="majorHAnsi" w:cstheme="majorHAnsi"/>
          <w:b w:val="0"/>
        </w:rPr>
        <w:t xml:space="preserve">musí obsahovať náležitosti a prílohy uvedené v bode 5.4 tohto článku a odvolanie sa na ustanovenie tejto zmluvy, ktoré oprávňuje Zhotoviteľa fakturovať takouto faktúrou, rozpis už fakturovaných čiastok, označenie osoby, ktorá faktúru vystavila, Protokol o odovzdaní a prevzatí Diela ako aj všetky náležitosti daňového dokladu podľa platných právnych predpisov. </w:t>
      </w:r>
    </w:p>
    <w:p w:rsidR="00C26E85" w:rsidRDefault="00C26E85" w:rsidP="00C26E85">
      <w:pPr>
        <w:pStyle w:val="Podtitul"/>
        <w:numPr>
          <w:ilvl w:val="1"/>
          <w:numId w:val="9"/>
        </w:numPr>
        <w:spacing w:after="240"/>
        <w:ind w:left="567" w:right="-143" w:hanging="567"/>
        <w:jc w:val="both"/>
        <w:rPr>
          <w:rFonts w:asciiTheme="majorHAnsi" w:hAnsiTheme="majorHAnsi" w:cstheme="majorHAnsi"/>
          <w:b w:val="0"/>
        </w:rPr>
      </w:pPr>
      <w:r>
        <w:rPr>
          <w:rFonts w:asciiTheme="majorHAnsi" w:hAnsiTheme="majorHAnsi" w:cstheme="majorHAnsi"/>
          <w:b w:val="0"/>
        </w:rPr>
        <w:t xml:space="preserve">Objednávateľ je povinný zaplatiť Zhotoviteľovi za riadne a včas zhotovené Dielo podľa tejto zmluvy cenu Diela na základe faktúry ako účtovného dokladu </w:t>
      </w:r>
      <w:r>
        <w:rPr>
          <w:rFonts w:asciiTheme="majorHAnsi" w:hAnsiTheme="majorHAnsi" w:cstheme="majorHAnsi"/>
        </w:rPr>
        <w:t xml:space="preserve">v lehote splatnosti max. </w:t>
      </w:r>
      <w:r w:rsidR="00EE4010">
        <w:rPr>
          <w:rFonts w:asciiTheme="majorHAnsi" w:hAnsiTheme="majorHAnsi" w:cstheme="majorHAnsi"/>
        </w:rPr>
        <w:t>3</w:t>
      </w:r>
      <w:r>
        <w:rPr>
          <w:rFonts w:asciiTheme="majorHAnsi" w:hAnsiTheme="majorHAnsi" w:cstheme="majorHAnsi"/>
        </w:rPr>
        <w:t>0 dní odo dňa doručenia účtovného dokladu</w:t>
      </w:r>
      <w:r>
        <w:rPr>
          <w:rFonts w:asciiTheme="majorHAnsi" w:hAnsiTheme="majorHAnsi" w:cstheme="majorHAnsi"/>
          <w:b w:val="0"/>
        </w:rPr>
        <w:t xml:space="preserve">. Vystaveniu dokladu musí predchádzať fyzická prehliadka časti Diela zodpovedajúca fakturovanej čiastke. </w:t>
      </w:r>
      <w:r>
        <w:rPr>
          <w:rFonts w:asciiTheme="majorHAnsi" w:hAnsiTheme="majorHAnsi" w:cstheme="majorHAnsi"/>
          <w:b w:val="0"/>
        </w:rPr>
        <w:lastRenderedPageBreak/>
        <w:t xml:space="preserve">Objednávateľ je povinný zaplatiť cenu Diela zodpovedajúcu fakturovanej čiastke bezhotovostne - bankovým prevodom. V prípade, ak Zhotoviteľ doručí Objednávateľovi faktúru (čiastkovú alebo konečnú) skôr, než mal Objednávateľ možnosť vykonať prehliadku fakturovaných prác a dodávok alebo stavebného objektu alebo Diela alebo skôr, než došlo k odovzdaniu a prevzatiu fakturovaných prác a dodávok alebo stavebného objektu/Diela, plynie </w:t>
      </w:r>
      <w:r w:rsidR="00B55072">
        <w:rPr>
          <w:rFonts w:asciiTheme="majorHAnsi" w:hAnsiTheme="majorHAnsi" w:cstheme="majorHAnsi"/>
          <w:b w:val="0"/>
        </w:rPr>
        <w:t>3</w:t>
      </w:r>
      <w:r>
        <w:rPr>
          <w:rFonts w:asciiTheme="majorHAnsi" w:hAnsiTheme="majorHAnsi" w:cstheme="majorHAnsi"/>
          <w:b w:val="0"/>
        </w:rPr>
        <w:t>0 dňová lehota splatnosti takto doručenej faktúry odo dňa skončenia prehliadky, ktorou bude Objednávateľovi preukázané riadne vykonanie stavebných prác a dodávok/stavebného objektu/Diela.</w:t>
      </w:r>
    </w:p>
    <w:p w:rsidR="00C26E85" w:rsidRDefault="00C26E85" w:rsidP="00C26E85">
      <w:pPr>
        <w:pStyle w:val="Podtitul"/>
        <w:numPr>
          <w:ilvl w:val="1"/>
          <w:numId w:val="9"/>
        </w:numPr>
        <w:spacing w:after="240"/>
        <w:ind w:left="567" w:hanging="567"/>
        <w:jc w:val="both"/>
        <w:rPr>
          <w:rFonts w:asciiTheme="majorHAnsi" w:hAnsiTheme="majorHAnsi" w:cstheme="majorHAnsi"/>
          <w:i/>
          <w:color w:val="000000"/>
        </w:rPr>
      </w:pPr>
      <w:r>
        <w:rPr>
          <w:rFonts w:asciiTheme="majorHAnsi" w:hAnsiTheme="majorHAnsi" w:cstheme="majorHAnsi"/>
          <w:b w:val="0"/>
        </w:rPr>
        <w:t xml:space="preserve">Každá faktúra musí byť vyhotovená v minimálne 4 origináloch a riadne doručená Objednávateľovi. Faktúra musí byť potvrdená vo forme podpisu oprávnenou osobou za Zhotoviteľa a schválená stavebným dozorom Objednávateľa, prípadne osobou oprávnenou konať za Objednávateľa v realizačných veciach. Faktúra musí mať </w:t>
      </w:r>
      <w:r>
        <w:rPr>
          <w:rFonts w:asciiTheme="majorHAnsi" w:hAnsiTheme="majorHAnsi" w:cstheme="majorHAnsi"/>
          <w:b w:val="0"/>
          <w:color w:val="000000" w:themeColor="text1"/>
        </w:rPr>
        <w:t xml:space="preserve">prílohy uvedené v bode 5.4. resp. 5.5 tohto článku. Ak </w:t>
      </w:r>
      <w:r>
        <w:rPr>
          <w:rFonts w:asciiTheme="majorHAnsi" w:hAnsiTheme="majorHAnsi" w:cstheme="majorHAnsi"/>
          <w:b w:val="0"/>
        </w:rPr>
        <w:t>faktúra nebude obsahovať všetky náležitosti stanovené platnými právnymi predpismi a vyššie uvedené údaje a prílohy, Objednávateľ je oprávnený faktúru v lehote splatnosti Zhotoviteľovi vrátiť. Lehota splatnosti začne v takom prípade plynúť od doručenia novej správne vystavenej a doručenej faktúry spolu so všetkými vyššie uvedenými prílohami Objednávateľovi.</w:t>
      </w:r>
    </w:p>
    <w:p w:rsidR="00C26E85" w:rsidRDefault="00C26E85" w:rsidP="00C26E85">
      <w:pPr>
        <w:pStyle w:val="Podtitul"/>
        <w:numPr>
          <w:ilvl w:val="1"/>
          <w:numId w:val="9"/>
        </w:numPr>
        <w:spacing w:after="240"/>
        <w:ind w:left="567" w:hanging="567"/>
        <w:jc w:val="both"/>
        <w:rPr>
          <w:rFonts w:asciiTheme="majorHAnsi" w:hAnsiTheme="majorHAnsi" w:cstheme="majorHAnsi"/>
          <w:b w:val="0"/>
        </w:rPr>
      </w:pPr>
      <w:r>
        <w:rPr>
          <w:rFonts w:asciiTheme="majorHAnsi" w:hAnsiTheme="majorHAnsi" w:cstheme="majorHAnsi"/>
          <w:b w:val="0"/>
        </w:rPr>
        <w:t xml:space="preserve">Zmluvné  strany sa dohodli, že časť ceny za  Dielo vo výške 10 % z celkovej ceny s DPH za Dielo podľa Čl. IV., bod 4.1 tejto zmluvy, je Objednávateľ oprávnený zadržať do odstránenia </w:t>
      </w:r>
      <w:proofErr w:type="spellStart"/>
      <w:r>
        <w:rPr>
          <w:rFonts w:asciiTheme="majorHAnsi" w:hAnsiTheme="majorHAnsi" w:cstheme="majorHAnsi"/>
          <w:b w:val="0"/>
        </w:rPr>
        <w:t>vád</w:t>
      </w:r>
      <w:proofErr w:type="spellEnd"/>
      <w:r>
        <w:rPr>
          <w:rFonts w:asciiTheme="majorHAnsi" w:hAnsiTheme="majorHAnsi" w:cstheme="majorHAnsi"/>
          <w:b w:val="0"/>
        </w:rPr>
        <w:t xml:space="preserve"> a nedorobkov zistených pri preberacom konaní podľa tejto zmluvy. Zadržanú sumu Objednávateľ uvoľní  do 30 dní od odstránenia </w:t>
      </w:r>
      <w:proofErr w:type="spellStart"/>
      <w:r>
        <w:rPr>
          <w:rFonts w:asciiTheme="majorHAnsi" w:hAnsiTheme="majorHAnsi" w:cstheme="majorHAnsi"/>
          <w:b w:val="0"/>
        </w:rPr>
        <w:t>vád</w:t>
      </w:r>
      <w:proofErr w:type="spellEnd"/>
      <w:r>
        <w:rPr>
          <w:rFonts w:asciiTheme="majorHAnsi" w:hAnsiTheme="majorHAnsi" w:cstheme="majorHAnsi"/>
          <w:b w:val="0"/>
        </w:rPr>
        <w:t xml:space="preserve"> a nedorobkov.</w:t>
      </w:r>
    </w:p>
    <w:p w:rsidR="00C26E85" w:rsidRPr="00A805AB" w:rsidRDefault="00C26E85" w:rsidP="00C26E85">
      <w:pPr>
        <w:pStyle w:val="Podtitul"/>
        <w:numPr>
          <w:ilvl w:val="1"/>
          <w:numId w:val="9"/>
        </w:numPr>
        <w:spacing w:after="240"/>
        <w:ind w:left="567" w:hanging="567"/>
        <w:jc w:val="both"/>
        <w:rPr>
          <w:rFonts w:asciiTheme="majorHAnsi" w:hAnsiTheme="majorHAnsi" w:cstheme="majorHAnsi"/>
          <w:b w:val="0"/>
          <w:sz w:val="22"/>
          <w:szCs w:val="22"/>
        </w:rPr>
      </w:pPr>
      <w:r w:rsidRPr="00A805AB">
        <w:rPr>
          <w:rFonts w:asciiTheme="majorHAnsi" w:hAnsiTheme="majorHAnsi" w:cstheme="majorHAnsi"/>
          <w:b w:val="0"/>
          <w:sz w:val="22"/>
          <w:szCs w:val="22"/>
        </w:rPr>
        <w:t>V súlade s </w:t>
      </w:r>
      <w:proofErr w:type="spellStart"/>
      <w:r w:rsidRPr="00A805AB">
        <w:rPr>
          <w:rFonts w:asciiTheme="majorHAnsi" w:hAnsiTheme="majorHAnsi" w:cstheme="majorHAnsi"/>
          <w:b w:val="0"/>
          <w:sz w:val="22"/>
          <w:szCs w:val="22"/>
        </w:rPr>
        <w:t>ust</w:t>
      </w:r>
      <w:proofErr w:type="spellEnd"/>
      <w:r w:rsidRPr="00A805AB">
        <w:rPr>
          <w:rFonts w:asciiTheme="majorHAnsi" w:hAnsiTheme="majorHAnsi" w:cstheme="majorHAnsi"/>
          <w:b w:val="0"/>
          <w:sz w:val="22"/>
          <w:szCs w:val="22"/>
        </w:rPr>
        <w:t xml:space="preserve">. § 41 ods. 7 zákona č. 343/2015 Z. z. sa zmluvné strany dohodli, že v prípade, ak si Zhotoviteľ nesplní svoje finančné povinnosti voči subdodávateľom, t. j. nevykonáva úhrady jednotlivých faktúr za práce a dodávky, ktoré pre neho realizujú subdodávatelia, a zároveň subdodávatelia požiadajú Objednávateľa o priamu úhradu za práce a dodávky, Objednávateľ poskytne Zhotoviteľovi primeranú lehotu na vykonanie nápravy, v ktorej môže Zhotoviteľ namietať, že voči subdodávateľovi nemá žiadne podlžnosti. Počas plynutia takto poskytnutej lehoty je Objednávateľ oprávnený zadržať výplatu čiastkových faktúr (resp. konečnú faktúru), vystavených Zhotoviteľom až do času, kedy nebudú záväzky Zhotoviteľa voči subdodávateľom zaplatené. Počas doby zadržania podľa tohto bodu zmluvy nie je Objednávateľ v omeškaní so zaplatením svojich peňažných záväzkov voči Zhotoviteľovi a Zhotoviteľovi nevznikne nárok na žiadne zákonné ani zmluvné sankcie. Pokiaľ nedôjde zo strany Zhotoviteľa v lehote poskytnutej Objednávateľom k uspokojeniu subdodávateľských nárokov voči Zhotoviteľovi, a toto uspokojenie nebude v tejto lehote Objednávateľovi písomne preukázané alebo nebude Objednávateľovi preukázané, že Zhotoviteľ nemá voči subdodávateľovi žiadne záväzky, je Objednávateľ oprávnený, ale nie povinný, uspokojiť nárok subdodávateľa voči Zhotoviteľovi priamo, a tým sa zbaviť svojich záväzkov voči Zhotoviteľovi z tejto zmluvy do výšky pohľadávky subdodávateľa, ktorú Objednávateľ uspokojil, s čím Zhotoviteľ vyslovuje súhlas. Nárok Zhotoviteľa na úhradu ceny Diela do výšky úhrady vykonanej Objednávateľom priamo subdodávateľovi, zaniká dňom tejto úhrady Objednávateľom subdodávateľovi Zhotoviteľa. </w:t>
      </w:r>
    </w:p>
    <w:p w:rsidR="00C26E85" w:rsidRDefault="00C26E85" w:rsidP="00C26E85">
      <w:pPr>
        <w:pStyle w:val="Nadpis1"/>
        <w:spacing w:before="480"/>
        <w:ind w:left="0" w:firstLine="0"/>
        <w:rPr>
          <w:rFonts w:asciiTheme="majorHAnsi" w:hAnsiTheme="majorHAnsi" w:cstheme="majorHAnsi"/>
        </w:rPr>
      </w:pPr>
      <w:r>
        <w:rPr>
          <w:rFonts w:asciiTheme="majorHAnsi" w:hAnsiTheme="majorHAnsi" w:cstheme="majorHAnsi"/>
        </w:rPr>
        <w:br/>
        <w:t>Subdodávatelia</w:t>
      </w:r>
    </w:p>
    <w:p w:rsidR="00C26E85" w:rsidRDefault="00C26E85" w:rsidP="00C26E85">
      <w:pPr>
        <w:pStyle w:val="Zkladntext"/>
        <w:numPr>
          <w:ilvl w:val="1"/>
          <w:numId w:val="11"/>
        </w:numPr>
        <w:tabs>
          <w:tab w:val="clear" w:pos="502"/>
        </w:tabs>
        <w:spacing w:before="120" w:after="240"/>
        <w:ind w:left="567" w:hanging="567"/>
        <w:rPr>
          <w:rFonts w:asciiTheme="majorHAnsi" w:hAnsiTheme="majorHAnsi" w:cstheme="majorHAnsi"/>
          <w:color w:val="000000" w:themeColor="text1"/>
          <w:szCs w:val="24"/>
        </w:rPr>
      </w:pPr>
      <w:r>
        <w:rPr>
          <w:rFonts w:asciiTheme="majorHAnsi" w:hAnsiTheme="majorHAnsi" w:cstheme="majorHAnsi"/>
          <w:color w:val="000000" w:themeColor="text1"/>
          <w:szCs w:val="24"/>
        </w:rPr>
        <w:t xml:space="preserve">Zoznam subdodávateľov Zhotoviteľa známych v čase uzavretia zmluvy je uvedený </w:t>
      </w:r>
      <w:r>
        <w:rPr>
          <w:rFonts w:asciiTheme="majorHAnsi" w:hAnsiTheme="majorHAnsi" w:cstheme="majorHAnsi"/>
          <w:b/>
          <w:color w:val="000000" w:themeColor="text1"/>
          <w:szCs w:val="24"/>
        </w:rPr>
        <w:t>v Prílohe č.  2</w:t>
      </w:r>
      <w:r>
        <w:rPr>
          <w:rFonts w:asciiTheme="majorHAnsi" w:hAnsiTheme="majorHAnsi" w:cstheme="majorHAnsi"/>
          <w:color w:val="000000" w:themeColor="text1"/>
          <w:szCs w:val="24"/>
        </w:rPr>
        <w:t xml:space="preserve">  -  Zoznam subdodávateľov, ktorá tvorí neoddeliteľnú prílohu tejto zmluvy. </w:t>
      </w:r>
    </w:p>
    <w:p w:rsidR="00C26E85" w:rsidRDefault="00C26E85" w:rsidP="00C26E85">
      <w:pPr>
        <w:pStyle w:val="Zkladntext"/>
        <w:numPr>
          <w:ilvl w:val="1"/>
          <w:numId w:val="11"/>
        </w:numPr>
        <w:tabs>
          <w:tab w:val="clear" w:pos="502"/>
        </w:tabs>
        <w:spacing w:before="120" w:after="240"/>
        <w:ind w:left="567" w:hanging="567"/>
        <w:rPr>
          <w:rFonts w:asciiTheme="majorHAnsi" w:hAnsiTheme="majorHAnsi" w:cstheme="majorHAnsi"/>
          <w:color w:val="000000" w:themeColor="text1"/>
          <w:szCs w:val="24"/>
        </w:rPr>
      </w:pPr>
      <w:r>
        <w:rPr>
          <w:rFonts w:asciiTheme="majorHAnsi" w:hAnsiTheme="majorHAnsi" w:cstheme="majorHAnsi"/>
          <w:color w:val="000000" w:themeColor="text1"/>
          <w:szCs w:val="24"/>
        </w:rPr>
        <w:lastRenderedPageBreak/>
        <w:t xml:space="preserve">Pri vykonávaní časti plnenia tejto zmluvy subdodávateľom má Zhotoviteľ zodpovednosť, akoby plnenie vykonával sám.    </w:t>
      </w:r>
    </w:p>
    <w:p w:rsidR="00C26E85" w:rsidRDefault="00C26E85" w:rsidP="00C26E85">
      <w:pPr>
        <w:pStyle w:val="Zkladntext"/>
        <w:numPr>
          <w:ilvl w:val="1"/>
          <w:numId w:val="11"/>
        </w:numPr>
        <w:tabs>
          <w:tab w:val="clear" w:pos="502"/>
          <w:tab w:val="num" w:pos="567"/>
        </w:tabs>
        <w:spacing w:before="120" w:after="240"/>
        <w:ind w:hanging="502"/>
        <w:rPr>
          <w:rFonts w:asciiTheme="majorHAnsi" w:hAnsiTheme="majorHAnsi" w:cstheme="majorHAnsi"/>
          <w:color w:val="000000" w:themeColor="text1"/>
          <w:szCs w:val="24"/>
        </w:rPr>
      </w:pPr>
      <w:r>
        <w:rPr>
          <w:rFonts w:asciiTheme="majorHAnsi" w:hAnsiTheme="majorHAnsi" w:cstheme="majorHAnsi"/>
          <w:color w:val="000000" w:themeColor="text1"/>
          <w:szCs w:val="24"/>
        </w:rPr>
        <w:t xml:space="preserve">Zhotoviteľ je povinný oznámiť Objednávateľovi bez zbytočného odkladu akúkoľvek zmenu údajov o subdodávateľovi.   </w:t>
      </w:r>
    </w:p>
    <w:p w:rsidR="00C26E85" w:rsidRDefault="00C26E85" w:rsidP="00C26E85">
      <w:pPr>
        <w:pStyle w:val="Zkladntext"/>
        <w:numPr>
          <w:ilvl w:val="1"/>
          <w:numId w:val="11"/>
        </w:numPr>
        <w:spacing w:before="120" w:after="240"/>
        <w:ind w:left="567" w:hanging="567"/>
        <w:rPr>
          <w:rFonts w:asciiTheme="majorHAnsi" w:hAnsiTheme="majorHAnsi" w:cstheme="majorHAnsi"/>
          <w:b/>
          <w:color w:val="000000" w:themeColor="text1"/>
          <w:szCs w:val="24"/>
        </w:rPr>
      </w:pPr>
      <w:r>
        <w:rPr>
          <w:rFonts w:asciiTheme="majorHAnsi" w:hAnsiTheme="majorHAnsi" w:cstheme="majorHAnsi"/>
          <w:b/>
          <w:color w:val="000000" w:themeColor="text1"/>
          <w:szCs w:val="24"/>
        </w:rPr>
        <w:t>Pravidlá  pre zmenu subdodávateľov počas plnenia zmluvy:</w:t>
      </w:r>
    </w:p>
    <w:p w:rsidR="00C26E85" w:rsidRDefault="00C26E85" w:rsidP="00C26E85">
      <w:pPr>
        <w:pStyle w:val="Zkladntext"/>
        <w:spacing w:before="120" w:after="240"/>
        <w:ind w:left="567"/>
        <w:rPr>
          <w:rFonts w:asciiTheme="majorHAnsi" w:hAnsiTheme="majorHAnsi" w:cstheme="majorHAnsi"/>
          <w:color w:val="000000" w:themeColor="text1"/>
          <w:szCs w:val="24"/>
        </w:rPr>
      </w:pPr>
      <w:r>
        <w:rPr>
          <w:rFonts w:asciiTheme="majorHAnsi" w:hAnsiTheme="majorHAnsi" w:cstheme="majorHAnsi"/>
          <w:color w:val="000000" w:themeColor="text1"/>
          <w:szCs w:val="24"/>
        </w:rPr>
        <w:t>Zhotoviteľ je povinný najneskôr 10 dní pred dňom, ktorý predchádza dňu v ktorom nastane zmena subdodávateľa, písomne oznámiť Objednávateľovi zámer zmeny subdodávateľa s uvedením identifikačných údajov pôvodného aj nového subdodávateľa, podiel  subdodávky vo vzťahu  k tejto zmluve, predmet subdodávky a údaje o osobe oprávnenej konať za subdodávateľa v rozsahu meno a priezvisko, adresa pobytu a dátum narodenia. Ak nový subdodávateľ má povinnosť zapisovať sa do registra partnerov verejného sektora, takýto subdodávateľ musí byť zapísaný v registri partnerov verejného sektora v zmysle zákona č.  315/2016 Z. z. o registri partnerov verejného sektora a o zmene a doplnení niektorých zákonov v znení neskorších predpisov (ďalej len ako „ zákon č. 315/2016 Z. z.“).</w:t>
      </w:r>
    </w:p>
    <w:p w:rsidR="00C26E85" w:rsidRDefault="00C26E85" w:rsidP="00C26E85">
      <w:pPr>
        <w:pStyle w:val="Zkladntext"/>
        <w:spacing w:before="120" w:after="240"/>
        <w:ind w:left="567" w:hanging="65"/>
        <w:rPr>
          <w:rFonts w:asciiTheme="majorHAnsi" w:hAnsiTheme="majorHAnsi" w:cstheme="majorHAnsi"/>
          <w:b/>
          <w:color w:val="000000" w:themeColor="text1"/>
          <w:szCs w:val="24"/>
        </w:rPr>
      </w:pPr>
      <w:r>
        <w:rPr>
          <w:rFonts w:asciiTheme="majorHAnsi" w:hAnsiTheme="majorHAnsi" w:cstheme="majorHAnsi"/>
          <w:color w:val="000000" w:themeColor="text1"/>
          <w:szCs w:val="24"/>
        </w:rPr>
        <w:t xml:space="preserve"> Obdobne ako pri zmene subdodávateľa postupujú zmluvné strany aj vtedy, ak potreba zabezpečiť časť plnenia tejto zmluvy o Dielo ďalším subdodávateľom nastane u Zhotoviteľa až po uzavretí zmluvy</w:t>
      </w:r>
      <w:r>
        <w:rPr>
          <w:rFonts w:asciiTheme="majorHAnsi" w:hAnsiTheme="majorHAnsi" w:cstheme="majorHAnsi"/>
          <w:b/>
          <w:color w:val="000000" w:themeColor="text1"/>
          <w:szCs w:val="24"/>
        </w:rPr>
        <w:t>.</w:t>
      </w:r>
    </w:p>
    <w:p w:rsidR="00C26E85" w:rsidRDefault="00C26E85" w:rsidP="00C26E85">
      <w:pPr>
        <w:pStyle w:val="Zkladntext"/>
        <w:ind w:left="567"/>
        <w:rPr>
          <w:rFonts w:asciiTheme="majorHAnsi" w:hAnsiTheme="majorHAnsi" w:cstheme="majorHAnsi"/>
          <w:color w:val="000000" w:themeColor="text1"/>
          <w:szCs w:val="24"/>
        </w:rPr>
      </w:pPr>
      <w:r>
        <w:rPr>
          <w:rFonts w:asciiTheme="majorHAnsi" w:hAnsiTheme="majorHAnsi" w:cstheme="majorHAnsi"/>
          <w:color w:val="000000" w:themeColor="text1"/>
          <w:szCs w:val="24"/>
        </w:rPr>
        <w:t xml:space="preserve">V prípade, ak ide o osobu, ktorej kapacitami Zhotoviteľ preukázal v procese verejného obstarávania technickú alebo odbornú spôsobilosť, táto osoba poskytne svoje kapacity počas celého trvania tejto zmluvy o Dielo. Zhotoviteľ je povinný na vyzvanie Objednávateľa preukázať najneskôr do 10-tich dní, že vykonáva činnosti prostredníctvom osoby, ktorej kapacitami preukázal v procese verejného obstarávania technickú alebo odbornú spôsobilosť. </w:t>
      </w:r>
      <w:r>
        <w:rPr>
          <w:rFonts w:asciiTheme="majorHAnsi" w:hAnsiTheme="majorHAnsi" w:cstheme="majorHAnsi"/>
          <w:szCs w:val="24"/>
        </w:rPr>
        <w:t>V prípade zmeny osoby stavbyvedúceho Zhotoviteľa, je Zhotoviteľ povinný preukázať Objednávateľovi, že nový stavbyvedúci spĺňa všetky požiadavky, ktoré vyžadoval Objednávateľ v procese verejného obstarávania na predmet zákazky na osobu stavbyvedúceho.</w:t>
      </w:r>
    </w:p>
    <w:p w:rsidR="00C26E85" w:rsidRDefault="00C26E85" w:rsidP="00C26E85">
      <w:pPr>
        <w:pStyle w:val="Zkladntext"/>
        <w:numPr>
          <w:ilvl w:val="1"/>
          <w:numId w:val="11"/>
        </w:numPr>
        <w:tabs>
          <w:tab w:val="clear" w:pos="502"/>
        </w:tabs>
        <w:spacing w:before="120" w:after="240"/>
        <w:ind w:left="567" w:hanging="567"/>
        <w:rPr>
          <w:rFonts w:asciiTheme="majorHAnsi" w:hAnsiTheme="majorHAnsi" w:cstheme="majorHAnsi"/>
          <w:color w:val="000000" w:themeColor="text1"/>
          <w:szCs w:val="24"/>
        </w:rPr>
      </w:pPr>
      <w:r>
        <w:rPr>
          <w:rFonts w:asciiTheme="majorHAnsi" w:hAnsiTheme="majorHAnsi" w:cstheme="majorHAnsi"/>
          <w:color w:val="000000" w:themeColor="text1"/>
          <w:szCs w:val="24"/>
        </w:rPr>
        <w:t xml:space="preserve">Zhotoviteľ  môže poveriť vykonaním časti tejto zmluvy len tých subdodávateľov, ktorí  sú uvedení v Zozname subdodávateľov, ktorý tvorí Prílohu č. 2 tejto zmluvy v znení neskorších  písomných oznámení o zmene subdodávateľa alebo o doplnení nového subdodávateľa.   </w:t>
      </w:r>
    </w:p>
    <w:p w:rsidR="00C26E85" w:rsidRDefault="00C26E85" w:rsidP="00C26E85">
      <w:pPr>
        <w:pStyle w:val="Nadpis1"/>
        <w:numPr>
          <w:ilvl w:val="0"/>
          <w:numId w:val="0"/>
        </w:numPr>
        <w:spacing w:before="0" w:after="0"/>
        <w:rPr>
          <w:rFonts w:asciiTheme="majorHAnsi" w:hAnsiTheme="majorHAnsi" w:cstheme="majorHAnsi"/>
        </w:rPr>
      </w:pPr>
      <w:r>
        <w:rPr>
          <w:rFonts w:asciiTheme="majorHAnsi" w:hAnsiTheme="majorHAnsi" w:cstheme="majorHAnsi"/>
        </w:rPr>
        <w:t>Čl. VII.</w:t>
      </w:r>
      <w:r>
        <w:rPr>
          <w:rFonts w:asciiTheme="majorHAnsi" w:hAnsiTheme="majorHAnsi" w:cstheme="majorHAnsi"/>
        </w:rPr>
        <w:br/>
        <w:t>Ďalšie práva a povinnosti zmluvných strán</w:t>
      </w:r>
    </w:p>
    <w:p w:rsidR="00C26E85" w:rsidRDefault="00C26E85" w:rsidP="00C26E85">
      <w:pPr>
        <w:pStyle w:val="Zkladntext"/>
        <w:numPr>
          <w:ilvl w:val="1"/>
          <w:numId w:val="12"/>
        </w:numPr>
        <w:spacing w:before="120" w:after="240"/>
        <w:ind w:left="567" w:hanging="567"/>
        <w:rPr>
          <w:rFonts w:asciiTheme="majorHAnsi" w:hAnsiTheme="majorHAnsi" w:cstheme="majorHAnsi"/>
          <w:i/>
          <w:szCs w:val="24"/>
        </w:rPr>
      </w:pPr>
      <w:r>
        <w:rPr>
          <w:rFonts w:asciiTheme="majorHAnsi" w:hAnsiTheme="majorHAnsi" w:cstheme="majorHAnsi"/>
          <w:szCs w:val="24"/>
        </w:rPr>
        <w:t>Zhotoviteľ vyhlasuje, že má všetky povolenia a licencie, ktoré sú nevyhnutné na vykonanie Diela a že tieto povolenia sú postačujúce na to, aby mohol Dielo riadne vykonať. Tieto doklady predloží najneskôr pri podpise tejto zmluvy, pokiaľ neboli predložené už v rámci verejného obstarávania.</w:t>
      </w:r>
    </w:p>
    <w:p w:rsidR="00C26E85" w:rsidRDefault="00C26E85" w:rsidP="00C26E85">
      <w:pPr>
        <w:pStyle w:val="Zkladntext"/>
        <w:numPr>
          <w:ilvl w:val="1"/>
          <w:numId w:val="12"/>
        </w:numPr>
        <w:spacing w:before="120" w:after="240"/>
        <w:ind w:left="567" w:hanging="567"/>
        <w:rPr>
          <w:rFonts w:asciiTheme="majorHAnsi" w:hAnsiTheme="majorHAnsi" w:cstheme="majorHAnsi"/>
          <w:szCs w:val="24"/>
        </w:rPr>
      </w:pPr>
      <w:r>
        <w:rPr>
          <w:rFonts w:asciiTheme="majorHAnsi" w:hAnsiTheme="majorHAnsi" w:cstheme="majorHAnsi"/>
          <w:szCs w:val="24"/>
        </w:rPr>
        <w:t xml:space="preserve">Zhotoviteľ bude pri plnení predmetu tejto zmluvy postupovať s odbornou starostlivosťou.   Zhotoviteľ sa zaväzuje dodržiavať všeobecne záväzné predpisy, technické normy a podmienky tejto zmluvy. Zhotoviteľ sa bude riadiť východiskovými podkladmi [podklady z verejného obstarávania, súťažné podklady, projektová dokumentácia, cenová ponuka (rozpočet stavby), podmienky stavebného povolenia </w:t>
      </w:r>
      <w:r>
        <w:rPr>
          <w:rFonts w:asciiTheme="majorHAnsi" w:hAnsiTheme="majorHAnsi" w:cstheme="majorHAnsi"/>
          <w:szCs w:val="24"/>
        </w:rPr>
        <w:lastRenderedPageBreak/>
        <w:t>a pod.] Objednávateľa, pokynmi Objednávateľa a stavebného dozoru, zápismi a dohodami oprávnených osôb zmluvných strán.</w:t>
      </w:r>
    </w:p>
    <w:p w:rsidR="00C26E85" w:rsidRDefault="00C26E85" w:rsidP="00C26E85">
      <w:pPr>
        <w:pStyle w:val="Zkladntext"/>
        <w:numPr>
          <w:ilvl w:val="1"/>
          <w:numId w:val="12"/>
        </w:numPr>
        <w:tabs>
          <w:tab w:val="left" w:pos="567"/>
        </w:tabs>
        <w:spacing w:before="240"/>
        <w:ind w:left="567" w:hanging="567"/>
        <w:rPr>
          <w:rFonts w:asciiTheme="majorHAnsi" w:hAnsiTheme="majorHAnsi" w:cstheme="majorHAnsi"/>
          <w:b/>
          <w:bCs/>
          <w:szCs w:val="24"/>
        </w:rPr>
      </w:pPr>
      <w:r>
        <w:rPr>
          <w:rFonts w:asciiTheme="majorHAnsi" w:hAnsiTheme="majorHAnsi" w:cstheme="majorHAnsi"/>
          <w:szCs w:val="24"/>
        </w:rPr>
        <w:t>Objednávateľ najneskôr pri odovzdaní staveniska oznámi Zhotoviteľovi, kto bude vykonávať funkciu: stavebno-technického dozoru Objednávateľa</w:t>
      </w:r>
      <w:r>
        <w:rPr>
          <w:rFonts w:asciiTheme="majorHAnsi" w:hAnsiTheme="majorHAnsi" w:cstheme="majorHAnsi"/>
          <w:b/>
          <w:bCs/>
          <w:szCs w:val="24"/>
        </w:rPr>
        <w:t>.</w:t>
      </w:r>
    </w:p>
    <w:p w:rsidR="00C26E85" w:rsidRDefault="00C26E85" w:rsidP="00C26E85">
      <w:pPr>
        <w:pStyle w:val="Zkladntext"/>
        <w:numPr>
          <w:ilvl w:val="1"/>
          <w:numId w:val="12"/>
        </w:numPr>
        <w:spacing w:before="120" w:after="240"/>
        <w:ind w:left="567" w:hanging="567"/>
        <w:rPr>
          <w:rFonts w:asciiTheme="majorHAnsi" w:hAnsiTheme="majorHAnsi" w:cstheme="majorHAnsi"/>
          <w:szCs w:val="24"/>
        </w:rPr>
      </w:pPr>
      <w:r>
        <w:rPr>
          <w:rFonts w:asciiTheme="majorHAnsi" w:hAnsiTheme="majorHAnsi" w:cstheme="majorHAnsi"/>
          <w:szCs w:val="24"/>
        </w:rPr>
        <w:t>Objednávateľ sa zaväzuje, že riadne vykonané Dielo prevezme a zaplatí zaň cenu určenú zmluvou. O prevzatí Diela sa spíše Protokol o odovzdaní a prevzatí Diela, podpísaný všetkými zmluvnými stranami.</w:t>
      </w:r>
    </w:p>
    <w:p w:rsidR="00C26E85" w:rsidRDefault="00C26E85" w:rsidP="00C26E85">
      <w:pPr>
        <w:pStyle w:val="Zkladntext"/>
        <w:numPr>
          <w:ilvl w:val="1"/>
          <w:numId w:val="12"/>
        </w:numPr>
        <w:spacing w:before="120" w:after="240"/>
        <w:ind w:left="567" w:hanging="567"/>
        <w:rPr>
          <w:rFonts w:asciiTheme="majorHAnsi" w:hAnsiTheme="majorHAnsi" w:cstheme="majorHAnsi"/>
          <w:szCs w:val="24"/>
        </w:rPr>
      </w:pPr>
      <w:r>
        <w:rPr>
          <w:rFonts w:asciiTheme="majorHAnsi" w:hAnsiTheme="majorHAnsi" w:cstheme="majorHAnsi"/>
          <w:szCs w:val="24"/>
        </w:rPr>
        <w:t>Zhotoviteľ znáša nebezpečenstvo škody na zhotovovanom Diele. Zhotoviteľ taktiež zodpovedá za škodu spôsobenú prevádzkovou činnosťou Zhotoviteľa počas realizácie stavebných prác na majetku Objednávateľa a tretích osôb, ako aj na zdraví a živote osôb. Nebezpečenstvo škody na Diele prechádza na Objednávateľa odovzdaním a prevzatím zhotovovaného Diela ako celku na základe Protokolu o odovzdaní a prevzatí Diela.</w:t>
      </w:r>
    </w:p>
    <w:p w:rsidR="00C26E85" w:rsidRDefault="00C26E85" w:rsidP="00C26E85">
      <w:pPr>
        <w:pStyle w:val="Zkladntext"/>
        <w:numPr>
          <w:ilvl w:val="1"/>
          <w:numId w:val="12"/>
        </w:numPr>
        <w:spacing w:before="120" w:after="240"/>
        <w:ind w:left="567" w:hanging="567"/>
        <w:rPr>
          <w:rFonts w:asciiTheme="majorHAnsi" w:hAnsiTheme="majorHAnsi" w:cstheme="majorHAnsi"/>
          <w:szCs w:val="24"/>
        </w:rPr>
      </w:pPr>
      <w:r>
        <w:rPr>
          <w:rFonts w:asciiTheme="majorHAnsi" w:hAnsiTheme="majorHAnsi" w:cstheme="majorHAnsi"/>
          <w:szCs w:val="24"/>
        </w:rPr>
        <w:t xml:space="preserve">Vlastníkom zhotovovaného Diela je od počiatku Objednávateľ. Vlastnícke právo k jednotlivým materiálom, komponentom, výrobkom a iným častiam Diela použitým Zhotoviteľom pri zhotovení Diela nadobúda Objednávateľ okamihom ich zabudovania do Diela. </w:t>
      </w:r>
    </w:p>
    <w:p w:rsidR="00C26E85" w:rsidRDefault="00C26E85" w:rsidP="00C26E85">
      <w:pPr>
        <w:pStyle w:val="Zkladntext"/>
        <w:numPr>
          <w:ilvl w:val="1"/>
          <w:numId w:val="12"/>
        </w:numPr>
        <w:spacing w:before="120" w:after="240"/>
        <w:ind w:left="567" w:hanging="567"/>
        <w:rPr>
          <w:rFonts w:asciiTheme="majorHAnsi" w:hAnsiTheme="majorHAnsi" w:cstheme="majorHAnsi"/>
          <w:szCs w:val="24"/>
        </w:rPr>
      </w:pPr>
      <w:r>
        <w:rPr>
          <w:rFonts w:asciiTheme="majorHAnsi" w:hAnsiTheme="majorHAnsi" w:cstheme="majorHAnsi"/>
          <w:szCs w:val="24"/>
        </w:rPr>
        <w:t>Odovzdanie staveniska a jeho častí na vykonanie Diela bude uskutočnené na základe Protokolu o odovzdaní a prevzatí staveniska a to v súlade  s Čl. III. bodom 3.2 tejto zmluvy. Od okamihu podpisu Protokolu o odovzdaní a prevzatí staveniska Objednávateľom a Zhotoviteľom zodpovedá za stavenisko Zhotoviteľ. Zhotoviteľ je povinný zabezpečiť stavenisko tak, aby počas výkonu prác a tiež v období pracovného voľna na stavbe nedošlo k poškodeniu zdravia a majetku tretích osôb.</w:t>
      </w:r>
    </w:p>
    <w:p w:rsidR="00C26E85" w:rsidRDefault="00C26E85" w:rsidP="00C26E85">
      <w:pPr>
        <w:pStyle w:val="Zkladntext"/>
        <w:numPr>
          <w:ilvl w:val="1"/>
          <w:numId w:val="12"/>
        </w:numPr>
        <w:spacing w:before="120" w:after="240"/>
        <w:ind w:left="567" w:hanging="567"/>
        <w:rPr>
          <w:rFonts w:asciiTheme="majorHAnsi" w:hAnsiTheme="majorHAnsi" w:cstheme="majorHAnsi"/>
          <w:szCs w:val="24"/>
        </w:rPr>
      </w:pPr>
      <w:r>
        <w:rPr>
          <w:rFonts w:asciiTheme="majorHAnsi" w:hAnsiTheme="majorHAnsi" w:cstheme="majorHAnsi"/>
          <w:szCs w:val="24"/>
        </w:rPr>
        <w:t>Po dohode zmluvných strán, Zhotoviteľ si na svoje náklady zabezpečí dodávku elektriny, vody a ďalších médií na stavenisku po dobu realizácie Diela, zriadení prípojok a inštaláciu meračov a rozvodov. Systém rozvodov a všetky použité zariadenia musia byť v súlade s príslušnými STN. Zhotoviteľ bude hradiť poplatky za elektrinu, plyn, vodné, stočné a ďalšie zdroje a služby až do úplného dokončenia Diela, vrátane poplatkov za pripojenie. Zhotoviteľ Diela zabezpečí plnenie podmienok správcov dotknutých inžinierskych sietí, dotknutých orgánov a všetkých revíznych a východiskových správ súvisiacich s vydaním kolaudačného rozhodnutia a povolenia na užívanie stavby.</w:t>
      </w:r>
    </w:p>
    <w:p w:rsidR="00C26E85" w:rsidRDefault="00C26E85" w:rsidP="00C26E85">
      <w:pPr>
        <w:pStyle w:val="Odsekzoznamu"/>
        <w:numPr>
          <w:ilvl w:val="1"/>
          <w:numId w:val="12"/>
        </w:numPr>
        <w:ind w:left="567" w:hanging="567"/>
        <w:jc w:val="both"/>
        <w:rPr>
          <w:rFonts w:asciiTheme="majorHAnsi" w:hAnsiTheme="majorHAnsi" w:cstheme="majorHAnsi"/>
          <w:noProof/>
        </w:rPr>
      </w:pPr>
      <w:r>
        <w:rPr>
          <w:rFonts w:asciiTheme="majorHAnsi" w:hAnsiTheme="majorHAnsi" w:cstheme="majorHAnsi"/>
        </w:rPr>
        <w:t xml:space="preserve">Zhotoviteľ je povinný viesť denné záznamy o uskutočnených prácach formou stavebného denníka. Stavebný denník musí byť k dispozícii na pracovisku za účelom priebežnej kontroly a uskutočnenia zápisov zmluvných strán. Zhotoviteľ je povinný v denných záznamoch zapisovať údaje o časovom postupe prác, ich akosti, zdôvodnenie odchýlok vykonaných prác od dodaného technologického postupu prác, údaje  o počte zamestnancov, počte mechanizmov a množstve realizovaných druhov prác, údaje dôležité na posúdenie prác orgánmi štátnej správy, popis uskutočnenia prác, informácie o dodávkach materiálu na stavbu, požiadavkách na koordináciu, mimoriadnych udalostiach a zisteniach v súvislosti s uskutočňovaním Diela. Zápisy do stavebného denníka čitateľne zapisuje a podpisuje stavbyvedúci vždy v deň, kedy boli práce vykonané alebo keď nastanú okolnosti brániace ich výkonu, resp. je potrebné riešiť ďalší postup prác. Všetky strany stavebného denníka musia byť očíslované. Medzi jednotlivými záznamami nesmie byť vynechané voľné miesto. Okrem stavbyvedúceho </w:t>
      </w:r>
      <w:r>
        <w:rPr>
          <w:rFonts w:asciiTheme="majorHAnsi" w:hAnsiTheme="majorHAnsi" w:cstheme="majorHAnsi"/>
        </w:rPr>
        <w:lastRenderedPageBreak/>
        <w:t xml:space="preserve">môže do stavebného denníka vykonávať potrebné záznamy iba Objednávateľ, resp. osoba oprávnená jednať v realizačných veciach Objednávateľa,  stavebný dozor/dohľad Objednávateľa alebo príslušné orgány štátnej správy. Zhotoviteľ je povinný zápisom v stavebnom denníku, </w:t>
      </w:r>
      <w:r w:rsidRPr="0028174C">
        <w:rPr>
          <w:rFonts w:asciiTheme="majorHAnsi" w:hAnsiTheme="majorHAnsi" w:cstheme="majorHAnsi"/>
        </w:rPr>
        <w:t>telefonicky a emailom 3 pracovné dni vopred vyzvať Objednávateľa n</w:t>
      </w:r>
      <w:r w:rsidRPr="0028174C">
        <w:rPr>
          <w:rFonts w:asciiTheme="majorHAnsi" w:hAnsiTheme="majorHAnsi" w:cstheme="majorHAnsi"/>
          <w:noProof/>
        </w:rPr>
        <w:t xml:space="preserve">a kontrolu všetkých prác, ktoré majú byť zastavané alebo sa majú stať neprístupné. Pokiaľ Zhotoviteľ túto povinnosť nebude plniť, môže Objednávateľ vyžadovať dodatočné odhalenie týchto prác na náklady Zhotoviteľa. </w:t>
      </w:r>
      <w:r w:rsidRPr="0028174C">
        <w:rPr>
          <w:rFonts w:asciiTheme="majorHAnsi" w:hAnsiTheme="majorHAnsi" w:cstheme="majorHAnsi"/>
        </w:rPr>
        <w:t xml:space="preserve">Zhotoviteľ je povinný zápisom v stavebnom denníku, telefonicky a emailom 3 </w:t>
      </w:r>
      <w:r>
        <w:rPr>
          <w:rFonts w:asciiTheme="majorHAnsi" w:hAnsiTheme="majorHAnsi" w:cstheme="majorHAnsi"/>
        </w:rPr>
        <w:t xml:space="preserve">pracovné dni vopred vyzvať Objednávateľa na účasť pri vykonávaní skúšok v súlade s STN. Ak sa Objednávateľ nedostaví v stanovenom termíne, je Zhotoviteľ oprávnený vykonať skúšky bez jeho účasti. Zhotoviteľ je povinný viesť podrobný technický záznam o vykonaných skúškach. Všetky zmeny a práce vykonané </w:t>
      </w:r>
      <w:proofErr w:type="spellStart"/>
      <w:r>
        <w:rPr>
          <w:rFonts w:asciiTheme="majorHAnsi" w:hAnsiTheme="majorHAnsi" w:cstheme="majorHAnsi"/>
        </w:rPr>
        <w:t>naviac</w:t>
      </w:r>
      <w:proofErr w:type="spellEnd"/>
      <w:r>
        <w:rPr>
          <w:rFonts w:asciiTheme="majorHAnsi" w:hAnsiTheme="majorHAnsi" w:cstheme="majorHAnsi"/>
        </w:rPr>
        <w:t xml:space="preserve"> je Zhotoviteľ povinný zdôvodniť zápisom do stavebného denníka. Objednávateľ alebo ním poverená osoba je povinná priebežne kontrolovať zápisy v stavebnom denníku a reagovať adekvátnym spôsobom na požiadavky či pripomienky Zhotoviteľa. Kópie stavebného denníka budú priebežne po kontrole Objednávateľom uchovávané Zhotoviteľom pre potreby preberacieho, resp. kolaudačného konania.</w:t>
      </w:r>
    </w:p>
    <w:p w:rsidR="00C26E85" w:rsidRDefault="00C26E85" w:rsidP="00C26E85">
      <w:pPr>
        <w:jc w:val="both"/>
        <w:rPr>
          <w:rFonts w:asciiTheme="majorHAnsi" w:hAnsiTheme="majorHAnsi" w:cstheme="majorHAnsi"/>
          <w:noProof/>
        </w:rPr>
      </w:pPr>
    </w:p>
    <w:p w:rsidR="00C26E85" w:rsidRDefault="00C26E85" w:rsidP="00C26E85">
      <w:pPr>
        <w:pStyle w:val="Zkladntext"/>
        <w:numPr>
          <w:ilvl w:val="1"/>
          <w:numId w:val="12"/>
        </w:numPr>
        <w:spacing w:before="120" w:after="240"/>
        <w:ind w:left="567" w:hanging="567"/>
        <w:rPr>
          <w:rFonts w:asciiTheme="majorHAnsi" w:hAnsiTheme="majorHAnsi" w:cstheme="majorHAnsi"/>
          <w:szCs w:val="24"/>
        </w:rPr>
      </w:pPr>
      <w:r>
        <w:rPr>
          <w:rFonts w:asciiTheme="majorHAnsi" w:hAnsiTheme="majorHAnsi" w:cstheme="majorHAnsi"/>
          <w:szCs w:val="24"/>
        </w:rPr>
        <w:t>Zhotoviteľ je povinný chrániť Dielo počas jeho vykonávania a opatriť časti hotového Diela ochrannými prostriedkami tak, aby nedošlo k ich poškodeniu do doby odovzdania Diela Objednávateľovi.</w:t>
      </w:r>
    </w:p>
    <w:p w:rsidR="00C26E85" w:rsidRDefault="00C26E85" w:rsidP="00C26E85">
      <w:pPr>
        <w:pStyle w:val="Zkladntext"/>
        <w:numPr>
          <w:ilvl w:val="1"/>
          <w:numId w:val="12"/>
        </w:numPr>
        <w:spacing w:before="120" w:after="240"/>
        <w:ind w:left="567" w:hanging="567"/>
        <w:rPr>
          <w:rFonts w:asciiTheme="majorHAnsi" w:hAnsiTheme="majorHAnsi" w:cstheme="majorHAnsi"/>
          <w:szCs w:val="24"/>
        </w:rPr>
      </w:pPr>
      <w:r>
        <w:rPr>
          <w:rFonts w:asciiTheme="majorHAnsi" w:hAnsiTheme="majorHAnsi" w:cstheme="majorHAnsi"/>
          <w:szCs w:val="24"/>
        </w:rPr>
        <w:t>Zhotoviteľ nie je oprávnený odchýliť sa od podmienok verejného obstarávania, ktoré vykonal Objednávateľ a ktoré sú pre Zhotoviteľa záväzné.</w:t>
      </w:r>
    </w:p>
    <w:p w:rsidR="00C26E85" w:rsidRDefault="00C26E85" w:rsidP="00C26E85">
      <w:pPr>
        <w:pStyle w:val="Zkladntext"/>
        <w:numPr>
          <w:ilvl w:val="1"/>
          <w:numId w:val="12"/>
        </w:numPr>
        <w:spacing w:before="120" w:after="240"/>
        <w:ind w:left="567" w:hanging="567"/>
        <w:rPr>
          <w:rFonts w:asciiTheme="majorHAnsi" w:hAnsiTheme="majorHAnsi" w:cstheme="majorHAnsi"/>
          <w:szCs w:val="24"/>
        </w:rPr>
      </w:pPr>
      <w:r>
        <w:rPr>
          <w:rFonts w:asciiTheme="majorHAnsi" w:hAnsiTheme="majorHAnsi" w:cstheme="majorHAnsi"/>
          <w:szCs w:val="24"/>
        </w:rPr>
        <w:t xml:space="preserve">Zhotoviteľ je oprávnený pri vykonávaní Diela písomne požiadať Objednávateľa o odsúhlasenie  zmeny materiálov alebo technológií uvedených v rozpočte len v prípade, ak zmenu materiálu alebo technológií vyžadujú aktuálne platné právne predpisy alebo technické normy, alebo ak sa materiál alebo technológia stal na trhu nedostupným (prestal sa vyrábať alebo dodávať na slovenský trh),  alebo ak to vyplýva z rozhodnutí alebo vyjadrení príslušných orgánov verejnej správy (napr. stavebný úrad). Primerane podľa tohto bodu sa postupuje, ak zmenu materiálov alebo technológií požaduje Objednávateľ. </w:t>
      </w:r>
    </w:p>
    <w:p w:rsidR="00C26E85" w:rsidRDefault="00C26E85" w:rsidP="00C26E85">
      <w:pPr>
        <w:pStyle w:val="Zkladntext"/>
        <w:numPr>
          <w:ilvl w:val="1"/>
          <w:numId w:val="12"/>
        </w:numPr>
        <w:spacing w:before="120" w:after="240"/>
        <w:ind w:left="567" w:hanging="567"/>
        <w:rPr>
          <w:rFonts w:asciiTheme="majorHAnsi" w:hAnsiTheme="majorHAnsi" w:cstheme="majorHAnsi"/>
          <w:szCs w:val="24"/>
        </w:rPr>
      </w:pPr>
      <w:r>
        <w:rPr>
          <w:rFonts w:asciiTheme="majorHAnsi" w:hAnsiTheme="majorHAnsi" w:cstheme="majorHAnsi"/>
          <w:szCs w:val="24"/>
        </w:rPr>
        <w:t xml:space="preserve">Zhotoviteľ sa zaväzuje, že v rámci kontrolných dní umožní vstup na stavbu a stavenisko poslancom Zastupiteľstva ŽSK v prípade, ak o to požiadajú. Zhotoviteľ sa zaväzuje, že v rámci kontrolných dní umožní vstup na stavbu a stavenisko aj ďalším osobám, ktoré na kontrolný deň prizve Objednávateľ (napr. projektant, zástupca správcu, právni zástupcovia). </w:t>
      </w:r>
    </w:p>
    <w:p w:rsidR="00C26E85" w:rsidRDefault="00C26E85" w:rsidP="00C26E85">
      <w:pPr>
        <w:pStyle w:val="Zkladntext"/>
        <w:numPr>
          <w:ilvl w:val="1"/>
          <w:numId w:val="12"/>
        </w:numPr>
        <w:spacing w:before="120" w:after="240"/>
        <w:ind w:left="567" w:hanging="567"/>
        <w:rPr>
          <w:rFonts w:asciiTheme="majorHAnsi" w:hAnsiTheme="majorHAnsi" w:cstheme="majorHAnsi"/>
          <w:szCs w:val="24"/>
        </w:rPr>
      </w:pPr>
      <w:r>
        <w:rPr>
          <w:rFonts w:asciiTheme="majorHAnsi" w:hAnsiTheme="majorHAnsi" w:cstheme="majorHAnsi"/>
          <w:szCs w:val="24"/>
        </w:rPr>
        <w:t>Objednávateľ môže preniesť ktorúkoľvek zo svojich povinností a právomocí na tretiu osobu a môže toto delegovanie kedykoľvek zrušiť. Toto delegovanie alebo zrušenie delegovania bude vykonané v písomnej forme a nadobudne účinnosť po doručení Zhotoviteľovi. Akékoľvek rozhodnutie, pokyn, kontrola, skúška, súhlas, schválenie alebo podobný akt uskutočňovaný touto osobou v súlade s delegovaním má rovnaký účinok, ako by ho uskutočnil Objednávateľ sám.</w:t>
      </w:r>
    </w:p>
    <w:p w:rsidR="00C26E85" w:rsidRDefault="00C26E85" w:rsidP="00C26E85">
      <w:pPr>
        <w:pStyle w:val="Zkladntext"/>
        <w:numPr>
          <w:ilvl w:val="1"/>
          <w:numId w:val="12"/>
        </w:numPr>
        <w:ind w:left="567" w:hanging="567"/>
        <w:rPr>
          <w:rFonts w:asciiTheme="majorHAnsi" w:hAnsiTheme="majorHAnsi" w:cstheme="majorHAnsi"/>
          <w:szCs w:val="24"/>
        </w:rPr>
      </w:pPr>
      <w:r>
        <w:rPr>
          <w:rFonts w:asciiTheme="majorHAnsi" w:hAnsiTheme="majorHAnsi" w:cstheme="majorHAnsi"/>
          <w:szCs w:val="24"/>
        </w:rPr>
        <w:t xml:space="preserve">Zhotoviteľ v plnom rozsahu zodpovedá za dodržiavanie BOZP, PO a ochrany životného prostredia svojimi zamestnancami, ako aj zamestnancami svojho subdodávateľa na stavenisku. Zároveň zabezpečí, aby všetci jeho zamestnanci a zamestnanci jeho </w:t>
      </w:r>
      <w:r>
        <w:rPr>
          <w:rFonts w:asciiTheme="majorHAnsi" w:hAnsiTheme="majorHAnsi" w:cstheme="majorHAnsi"/>
          <w:szCs w:val="24"/>
        </w:rPr>
        <w:lastRenderedPageBreak/>
        <w:t>subdodávateľa absolvovali predpísané školenia alebo mali príslušné atesty a osvedčenia. Taktiež sa Zhotoviteľ zaväzuje vybaviť svojich zamestnancov zodpovedajúcimi osobnými ochrannými pracovnými pomôckami. Zhotoviteľ bude v prípade nehody, alebo pracovného úrazu postupovať v súlade so všeobecne záväznými predpismi a zákonmi, zároveň okamžite upovedomí zodpovedného zamestnanca Objednávateľa na stavbe:</w:t>
      </w:r>
    </w:p>
    <w:p w:rsidR="00C26E85" w:rsidRDefault="00C26E85" w:rsidP="00C26E85">
      <w:pPr>
        <w:pStyle w:val="Zkladntext"/>
        <w:spacing w:before="120" w:after="240"/>
        <w:ind w:left="567"/>
        <w:jc w:val="left"/>
        <w:rPr>
          <w:rFonts w:asciiTheme="majorHAnsi" w:hAnsiTheme="majorHAnsi" w:cstheme="majorHAnsi"/>
          <w:szCs w:val="24"/>
        </w:rPr>
      </w:pPr>
      <w:r>
        <w:rPr>
          <w:rFonts w:asciiTheme="majorHAnsi" w:hAnsiTheme="majorHAnsi" w:cstheme="majorHAnsi"/>
          <w:szCs w:val="24"/>
        </w:rPr>
        <w:t>- o pracovných úrazoch,</w:t>
      </w:r>
      <w:r>
        <w:rPr>
          <w:rFonts w:asciiTheme="majorHAnsi" w:hAnsiTheme="majorHAnsi" w:cstheme="majorHAnsi"/>
          <w:szCs w:val="24"/>
        </w:rPr>
        <w:br/>
        <w:t>- o škodách na vybavení a strojoch na stavbe a stavenisku,</w:t>
      </w:r>
      <w:r>
        <w:rPr>
          <w:rFonts w:asciiTheme="majorHAnsi" w:hAnsiTheme="majorHAnsi" w:cstheme="majorHAnsi"/>
          <w:szCs w:val="24"/>
        </w:rPr>
        <w:br/>
        <w:t>- o škodách na životnom prostredí,</w:t>
      </w:r>
      <w:r>
        <w:rPr>
          <w:rFonts w:asciiTheme="majorHAnsi" w:hAnsiTheme="majorHAnsi" w:cstheme="majorHAnsi"/>
          <w:szCs w:val="24"/>
        </w:rPr>
        <w:br/>
        <w:t>- o požiaroch.</w:t>
      </w:r>
    </w:p>
    <w:p w:rsidR="00C26E85" w:rsidRDefault="00C26E85" w:rsidP="00C26E85">
      <w:pPr>
        <w:pStyle w:val="Zkladntext"/>
        <w:numPr>
          <w:ilvl w:val="1"/>
          <w:numId w:val="12"/>
        </w:numPr>
        <w:spacing w:before="120" w:after="240"/>
        <w:ind w:left="567" w:hanging="567"/>
        <w:rPr>
          <w:rFonts w:asciiTheme="majorHAnsi" w:hAnsiTheme="majorHAnsi" w:cstheme="majorHAnsi"/>
          <w:szCs w:val="24"/>
        </w:rPr>
      </w:pPr>
      <w:r>
        <w:rPr>
          <w:rFonts w:asciiTheme="majorHAnsi" w:hAnsiTheme="majorHAnsi" w:cstheme="majorHAnsi"/>
          <w:szCs w:val="24"/>
        </w:rPr>
        <w:t>Objednávateľ, oprávnená osoba podľa Čl. I. tejto zmluvy, resp. osoba oprávnená jednať v realizačných veciach Objednávateľa alebo stavebný dozor Objednávateľa je oprávnená/oprávnený dať zamestnancom Zhotoviteľa príkaz prerušiť práce, ak zodpovedný pracovník Zhotoviteľa nie je dosiahnuteľný, ak je ohrozená bezpečnosť uskutočňovanej stavby, životy, alebo zdravie zamestnancov na stavbe alebo ak hrozia iné vážne škody.</w:t>
      </w:r>
    </w:p>
    <w:p w:rsidR="00C26E85" w:rsidRDefault="00C26E85" w:rsidP="00C26E85">
      <w:pPr>
        <w:pStyle w:val="Zkladntext"/>
        <w:numPr>
          <w:ilvl w:val="1"/>
          <w:numId w:val="12"/>
        </w:numPr>
        <w:spacing w:before="120" w:after="240"/>
        <w:ind w:left="567" w:hanging="567"/>
        <w:rPr>
          <w:rFonts w:asciiTheme="majorHAnsi" w:hAnsiTheme="majorHAnsi" w:cstheme="majorHAnsi"/>
          <w:szCs w:val="24"/>
        </w:rPr>
      </w:pPr>
      <w:r>
        <w:rPr>
          <w:rFonts w:asciiTheme="majorHAnsi" w:hAnsiTheme="majorHAnsi" w:cstheme="majorHAnsi"/>
          <w:szCs w:val="24"/>
        </w:rPr>
        <w:t>Zhotoviteľ sa zaväzuje, že sa jeho pracovníci ani iné osoby s jeho vedomím nebudú pohybovať, resp. zdržiavať na pracovisku (stavenisku) z dôvodov, ktoré nesúvisia s výkonom prác podľa tejto zmluvy, bez vedomia a súhlasu Objednávateľa alebo správcu. Objednávateľ nezodpovedá za škody spôsobené Zhotoviteľovi, ak sa jeho zamestnanci neoprávnene zdržiavajú mimo určených priestorov.</w:t>
      </w:r>
    </w:p>
    <w:p w:rsidR="00C26E85" w:rsidRDefault="00C26E85" w:rsidP="00C26E85">
      <w:pPr>
        <w:pStyle w:val="Zkladntext"/>
        <w:numPr>
          <w:ilvl w:val="1"/>
          <w:numId w:val="12"/>
        </w:numPr>
        <w:spacing w:before="120" w:after="240"/>
        <w:ind w:left="567" w:hanging="567"/>
        <w:rPr>
          <w:rFonts w:asciiTheme="majorHAnsi" w:hAnsiTheme="majorHAnsi" w:cstheme="majorHAnsi"/>
          <w:szCs w:val="24"/>
        </w:rPr>
      </w:pPr>
      <w:r>
        <w:rPr>
          <w:rFonts w:asciiTheme="majorHAnsi" w:hAnsiTheme="majorHAnsi" w:cstheme="majorHAnsi"/>
          <w:szCs w:val="24"/>
        </w:rPr>
        <w:t>Zhotoviteľ zodpovedá za škody na cudzom majetku, ktoré vzniknú z jeho činnosti a tieto odstráni na vlastné náklady. V prípade, ak škodu podľa predchádzajúcej vety spôsobí tretia osoba/subdodávateľ, za túto škodu zodpovedá Zhotoviteľ ako keby ju spôsobil sám. Bez odstránenia takto vzniknutých škôd Objednávateľ neuhradí cenu Diela Zhotoviteľovi. Prípadné časové lehoty na odstránenie takýchto škôd sa dohodnú v procese odovzdávania a preberania Diela.</w:t>
      </w:r>
    </w:p>
    <w:p w:rsidR="00C26E85" w:rsidRDefault="00C26E85" w:rsidP="00C26E85">
      <w:pPr>
        <w:pStyle w:val="Zkladntext"/>
        <w:numPr>
          <w:ilvl w:val="1"/>
          <w:numId w:val="12"/>
        </w:numPr>
        <w:spacing w:before="120" w:after="240"/>
        <w:ind w:left="567" w:hanging="567"/>
        <w:rPr>
          <w:rFonts w:asciiTheme="majorHAnsi" w:hAnsiTheme="majorHAnsi" w:cstheme="majorHAnsi"/>
          <w:szCs w:val="24"/>
        </w:rPr>
      </w:pPr>
      <w:r>
        <w:rPr>
          <w:rFonts w:asciiTheme="majorHAnsi" w:hAnsiTheme="majorHAnsi" w:cstheme="majorHAnsi"/>
          <w:szCs w:val="24"/>
        </w:rPr>
        <w:t>Zhotoviteľ je povinný stavbu označiť v zmysle stavebného zákona.  Zhotoviteľ je povinný stavenisko – pracovisko vhodne zabezpečiť, je povinný udržiavať na stavenisku – pracovisku  poriadok a čistotu, ako aj odstraňovať odpady a nečistoty vzniknuté z jeho prác. Zhotoviteľ je povinný svoje pracovisko zabezpečiť tak, aby neohrozoval bezpečnosť na iných pracoviskách.</w:t>
      </w:r>
    </w:p>
    <w:p w:rsidR="00C26E85" w:rsidRDefault="00C26E85" w:rsidP="00C26E85">
      <w:pPr>
        <w:pStyle w:val="Zkladntext"/>
        <w:numPr>
          <w:ilvl w:val="1"/>
          <w:numId w:val="12"/>
        </w:numPr>
        <w:spacing w:before="120" w:after="240"/>
        <w:ind w:left="567" w:hanging="567"/>
        <w:rPr>
          <w:rFonts w:asciiTheme="majorHAnsi" w:hAnsiTheme="majorHAnsi" w:cstheme="majorHAnsi"/>
          <w:szCs w:val="24"/>
        </w:rPr>
      </w:pPr>
      <w:r>
        <w:rPr>
          <w:rFonts w:asciiTheme="majorHAnsi" w:hAnsiTheme="majorHAnsi" w:cstheme="majorHAnsi"/>
          <w:szCs w:val="24"/>
        </w:rPr>
        <w:t>Zhotoviteľ sa zaväzuje dodať Objednávateľovi certifikáty o nemennosti parametrov podstatných vlastností výrobku – „SK certifikát výrobku“ použitých stavebných výrobkov  pred ich zabudovaním v zmysle zákona č.  133/2013 Z. z. o stavebných výrobkoch a o zmene a doplnení niektorých zákonov.</w:t>
      </w:r>
    </w:p>
    <w:p w:rsidR="00C26E85" w:rsidRDefault="00C26E85" w:rsidP="00C26E85">
      <w:pPr>
        <w:pStyle w:val="Zkladntext"/>
        <w:numPr>
          <w:ilvl w:val="1"/>
          <w:numId w:val="12"/>
        </w:numPr>
        <w:spacing w:before="120" w:after="240"/>
        <w:ind w:left="567" w:hanging="567"/>
        <w:rPr>
          <w:rFonts w:asciiTheme="majorHAnsi" w:hAnsiTheme="majorHAnsi" w:cstheme="majorHAnsi"/>
          <w:szCs w:val="24"/>
        </w:rPr>
      </w:pPr>
      <w:r>
        <w:rPr>
          <w:rFonts w:asciiTheme="majorHAnsi" w:hAnsiTheme="majorHAnsi" w:cstheme="majorHAnsi"/>
          <w:szCs w:val="24"/>
        </w:rPr>
        <w:t>Zmluvné strany sa zaväzujú, že budú vzájomne spolupracovať a poskytnú si vzájomnú súčinnosť pri riešení konkrétnych otázok a problémov, ktoré vzniknú počas vykonávania Diela, najmä vzhľadom na ich možný vplyv na výšku ceny za Dielo. Zhotoviteľ je povinný upozorniť Objednávateľa na možnosť realizácie jednoduchších a finančne menej náročných riešení ako predpokladá táto zmluva. Objednávateľ nemusí predmetné pripomienky Zhotoviteľa počas realizácie Diela akceptovať.</w:t>
      </w:r>
    </w:p>
    <w:p w:rsidR="00C26E85" w:rsidRDefault="00C26E85" w:rsidP="00C26E85">
      <w:pPr>
        <w:pStyle w:val="Zkladntext"/>
        <w:numPr>
          <w:ilvl w:val="1"/>
          <w:numId w:val="12"/>
        </w:numPr>
        <w:spacing w:before="120" w:after="240"/>
        <w:ind w:left="567" w:hanging="567"/>
        <w:rPr>
          <w:rFonts w:asciiTheme="majorHAnsi" w:hAnsiTheme="majorHAnsi" w:cstheme="majorHAnsi"/>
          <w:szCs w:val="24"/>
        </w:rPr>
      </w:pPr>
      <w:r>
        <w:rPr>
          <w:rFonts w:asciiTheme="majorHAnsi" w:hAnsiTheme="majorHAnsi" w:cstheme="majorHAnsi"/>
          <w:szCs w:val="24"/>
        </w:rPr>
        <w:t xml:space="preserve">Zhotoviteľ zodpovedá za to, že pri realizácii Diela nepoužije materiál, o ktorom je v čase jeho použitia známe, že je škodlivý. Použité stavebné výrobky pri realizácii </w:t>
      </w:r>
      <w:r>
        <w:rPr>
          <w:rFonts w:asciiTheme="majorHAnsi" w:hAnsiTheme="majorHAnsi" w:cstheme="majorHAnsi"/>
          <w:szCs w:val="24"/>
        </w:rPr>
        <w:lastRenderedPageBreak/>
        <w:t>stavebného Diela musia spĺňať podmienky a požiadavky uvedené v zákone č. 133/2013 Z. z. o stavebných výrobkoch a o zmene a doplnení niektorých zákonov, budú spĺňať kritériá a štandard požadovaný Objednávateľom a budú v súlade so všeobecne záväznými predpismi a normami platnými v SR.</w:t>
      </w:r>
    </w:p>
    <w:p w:rsidR="00C26E85" w:rsidRDefault="00C26E85" w:rsidP="00C26E85">
      <w:pPr>
        <w:pStyle w:val="Zkladntext"/>
        <w:numPr>
          <w:ilvl w:val="1"/>
          <w:numId w:val="12"/>
        </w:numPr>
        <w:spacing w:before="120" w:after="240"/>
        <w:ind w:left="567" w:hanging="567"/>
        <w:rPr>
          <w:rFonts w:asciiTheme="majorHAnsi" w:hAnsiTheme="majorHAnsi" w:cstheme="majorHAnsi"/>
          <w:szCs w:val="24"/>
        </w:rPr>
      </w:pPr>
      <w:r>
        <w:rPr>
          <w:rFonts w:asciiTheme="majorHAnsi" w:hAnsiTheme="majorHAnsi" w:cstheme="majorHAnsi"/>
          <w:szCs w:val="24"/>
        </w:rPr>
        <w:t>Zhotoviteľ je povinný zúčastňovať sa kontrolných dní určených Objednávateľom prostredníctvom na to oprávnených osôb v zmysle tejto zmluvy alebo na základe písomného poverenia Zhotoviteľa.</w:t>
      </w:r>
    </w:p>
    <w:p w:rsidR="00C26E85" w:rsidRDefault="00C26E85" w:rsidP="00C26E85">
      <w:pPr>
        <w:pStyle w:val="Zkladntext"/>
        <w:numPr>
          <w:ilvl w:val="1"/>
          <w:numId w:val="12"/>
        </w:numPr>
        <w:spacing w:before="120" w:after="240"/>
        <w:ind w:left="567" w:hanging="567"/>
        <w:rPr>
          <w:rFonts w:asciiTheme="majorHAnsi" w:hAnsiTheme="majorHAnsi" w:cstheme="majorHAnsi"/>
          <w:szCs w:val="24"/>
        </w:rPr>
      </w:pPr>
      <w:r>
        <w:rPr>
          <w:rFonts w:asciiTheme="majorHAnsi" w:hAnsiTheme="majorHAnsi" w:cstheme="majorHAnsi"/>
          <w:szCs w:val="24"/>
        </w:rPr>
        <w:t>Zhotoviteľ na žiadosť Objednávateľa poskytne tretím osobám, ktoré sú v právnom vzťahu s Objednávateľom s predchádzajúcim súhlasom Objednávateľa potrebné vysvetlenie všetkých otázok spojených s vykonávaním Diela.</w:t>
      </w:r>
    </w:p>
    <w:p w:rsidR="00C26E85" w:rsidRDefault="00C26E85" w:rsidP="00C26E85">
      <w:pPr>
        <w:pStyle w:val="Zkladntext"/>
        <w:numPr>
          <w:ilvl w:val="1"/>
          <w:numId w:val="12"/>
        </w:numPr>
        <w:spacing w:before="120" w:after="240"/>
        <w:ind w:left="567" w:hanging="567"/>
        <w:rPr>
          <w:rFonts w:asciiTheme="majorHAnsi" w:hAnsiTheme="majorHAnsi" w:cstheme="majorHAnsi"/>
          <w:szCs w:val="24"/>
        </w:rPr>
      </w:pPr>
      <w:r>
        <w:rPr>
          <w:rFonts w:asciiTheme="majorHAnsi" w:hAnsiTheme="majorHAnsi" w:cstheme="majorHAnsi"/>
          <w:szCs w:val="24"/>
        </w:rPr>
        <w:t>Zhotoviteľ poverí výkonom funkcie stavbyvedúceho osobu, ktorá má príslušné oprávnenie a meno tejto osoby je povinný oznámiť Objednávateľovi pri odovzdaní a prevzatí staveniska, ak identifikácia tejto zodpovednej osoby nebola Zhotoviteľom oznámená už v procese verejného obstarávania.</w:t>
      </w:r>
    </w:p>
    <w:p w:rsidR="00C26E85" w:rsidRDefault="00C26E85" w:rsidP="00C26E85">
      <w:pPr>
        <w:pStyle w:val="Zkladntext"/>
        <w:numPr>
          <w:ilvl w:val="1"/>
          <w:numId w:val="12"/>
        </w:numPr>
        <w:tabs>
          <w:tab w:val="left" w:pos="567"/>
        </w:tabs>
        <w:spacing w:before="120" w:after="240"/>
        <w:ind w:left="567" w:hanging="567"/>
        <w:rPr>
          <w:rFonts w:asciiTheme="majorHAnsi" w:hAnsiTheme="majorHAnsi" w:cstheme="majorHAnsi"/>
          <w:szCs w:val="24"/>
        </w:rPr>
      </w:pPr>
      <w:r>
        <w:rPr>
          <w:rFonts w:asciiTheme="majorHAnsi" w:hAnsiTheme="majorHAnsi" w:cstheme="majorHAnsi"/>
          <w:szCs w:val="24"/>
        </w:rPr>
        <w:t xml:space="preserve">Zhotoviteľ vykoná na vlastné náklady všetky skúšky, kontroly a merania, ktoré sú potrebné pre riadne ukončenie Diela alebo jeho uvedenie do prevádzky. Organizovanie, vybavovanie a úhradu funkčných skúšok zabezpečí Zhotoviteľ. </w:t>
      </w:r>
    </w:p>
    <w:p w:rsidR="00C26E85" w:rsidRPr="006705FC" w:rsidRDefault="00C26E85" w:rsidP="00C26E85">
      <w:pPr>
        <w:pStyle w:val="Zkladntext"/>
        <w:numPr>
          <w:ilvl w:val="1"/>
          <w:numId w:val="12"/>
        </w:numPr>
        <w:spacing w:before="120" w:after="240"/>
        <w:ind w:left="567" w:hanging="567"/>
        <w:rPr>
          <w:rFonts w:asciiTheme="majorHAnsi" w:hAnsiTheme="majorHAnsi" w:cstheme="majorHAnsi"/>
          <w:szCs w:val="24"/>
        </w:rPr>
      </w:pPr>
      <w:r w:rsidRPr="006705FC">
        <w:rPr>
          <w:rFonts w:asciiTheme="majorHAnsi" w:hAnsiTheme="majorHAnsi" w:cstheme="majorHAnsi"/>
          <w:bCs/>
          <w:szCs w:val="24"/>
        </w:rPr>
        <w:t>Zhotoviteľ sa zaväzuje, že bude dodržiavať zákaz nelegálneho zamestnávania, ktorý vyplýva zo zákona č</w:t>
      </w:r>
      <w:r w:rsidRPr="006705FC">
        <w:rPr>
          <w:rFonts w:asciiTheme="majorHAnsi" w:hAnsiTheme="majorHAnsi" w:cstheme="majorHAnsi"/>
          <w:szCs w:val="24"/>
        </w:rPr>
        <w:t xml:space="preserve">. 82/2005 Z. z. o nelegálnej práci a nelegálnom zamestnávaní v znení neskorších predpisov. Zhotoviteľ sa zaväzuje, že dodržiavanie zákazu </w:t>
      </w:r>
      <w:r w:rsidRPr="006705FC">
        <w:rPr>
          <w:rFonts w:asciiTheme="majorHAnsi" w:hAnsiTheme="majorHAnsi" w:cstheme="majorHAnsi"/>
          <w:bCs/>
          <w:szCs w:val="24"/>
        </w:rPr>
        <w:t xml:space="preserve">nelegálneho zamestnávania zabezpečí a bude vyžadovať aj u svojich subdodávateľov. </w:t>
      </w:r>
    </w:p>
    <w:p w:rsidR="00C26E85" w:rsidRPr="006705FC" w:rsidRDefault="00C26E85" w:rsidP="00C26E85">
      <w:pPr>
        <w:pStyle w:val="Zkladntext"/>
        <w:numPr>
          <w:ilvl w:val="1"/>
          <w:numId w:val="12"/>
        </w:numPr>
        <w:spacing w:before="120" w:after="240"/>
        <w:rPr>
          <w:rFonts w:asciiTheme="majorHAnsi" w:hAnsiTheme="majorHAnsi" w:cstheme="majorHAnsi"/>
          <w:szCs w:val="24"/>
        </w:rPr>
      </w:pPr>
      <w:r w:rsidRPr="006705FC">
        <w:rPr>
          <w:rFonts w:asciiTheme="majorHAnsi" w:hAnsiTheme="majorHAnsi" w:cstheme="majorHAnsi"/>
          <w:bCs/>
          <w:szCs w:val="24"/>
        </w:rPr>
        <w:t xml:space="preserve">Zhotoviteľ sa zaväzuje, že počas realizácie stavebných prác bude poistený: </w:t>
      </w:r>
    </w:p>
    <w:p w:rsidR="00C26E85" w:rsidRPr="006705FC" w:rsidRDefault="00C26E85" w:rsidP="00C26E85">
      <w:pPr>
        <w:pStyle w:val="Zkladntext"/>
        <w:numPr>
          <w:ilvl w:val="0"/>
          <w:numId w:val="13"/>
        </w:numPr>
        <w:spacing w:before="120" w:after="240"/>
        <w:rPr>
          <w:rFonts w:asciiTheme="majorHAnsi" w:hAnsiTheme="majorHAnsi" w:cstheme="majorHAnsi"/>
          <w:szCs w:val="24"/>
        </w:rPr>
      </w:pPr>
      <w:r w:rsidRPr="006705FC">
        <w:rPr>
          <w:rFonts w:asciiTheme="majorHAnsi" w:hAnsiTheme="majorHAnsi" w:cstheme="majorHAnsi"/>
          <w:bCs/>
          <w:szCs w:val="24"/>
        </w:rPr>
        <w:t>pre prípad poškodenia, zničenia, straty, odcudzenia Diela alebo iných škôd na Diele (stavebno-montážne poistenie) s výškou poistného plnenia minimálne vo výške ceny za Dielo, a</w:t>
      </w:r>
    </w:p>
    <w:p w:rsidR="00C26E85" w:rsidRPr="006705FC" w:rsidRDefault="00C26E85" w:rsidP="00C26E85">
      <w:pPr>
        <w:pStyle w:val="Zkladntext"/>
        <w:numPr>
          <w:ilvl w:val="0"/>
          <w:numId w:val="13"/>
        </w:numPr>
        <w:spacing w:before="120" w:after="240"/>
        <w:rPr>
          <w:rFonts w:asciiTheme="majorHAnsi" w:hAnsiTheme="majorHAnsi" w:cstheme="majorHAnsi"/>
          <w:szCs w:val="24"/>
        </w:rPr>
      </w:pPr>
      <w:r w:rsidRPr="006705FC">
        <w:rPr>
          <w:rFonts w:asciiTheme="majorHAnsi" w:hAnsiTheme="majorHAnsi" w:cstheme="majorHAnsi"/>
          <w:bCs/>
          <w:szCs w:val="24"/>
        </w:rPr>
        <w:t>pre prípad zodpovednosti za škodu spôsobenú tretím osobám prevádzkovou činnosťou/pri výkone podnikania  s výškou poistného plnenia minimálne vo výške ceny za Dielo.</w:t>
      </w:r>
    </w:p>
    <w:p w:rsidR="00C26E85" w:rsidRPr="006705FC" w:rsidRDefault="00C26E85" w:rsidP="00C26E85">
      <w:pPr>
        <w:pStyle w:val="Zkladntext"/>
        <w:spacing w:before="120" w:after="240"/>
        <w:ind w:left="709"/>
        <w:rPr>
          <w:rFonts w:asciiTheme="majorHAnsi" w:hAnsiTheme="majorHAnsi" w:cstheme="majorHAnsi"/>
          <w:color w:val="FF0000"/>
          <w:szCs w:val="24"/>
        </w:rPr>
      </w:pPr>
      <w:r w:rsidRPr="006705FC">
        <w:rPr>
          <w:rFonts w:asciiTheme="majorHAnsi" w:hAnsiTheme="majorHAnsi" w:cstheme="majorHAnsi"/>
          <w:bCs/>
          <w:szCs w:val="24"/>
        </w:rPr>
        <w:t>Náklady na poistenie sú zahrnuté v cene za vykonanie Diela. Zhotoviteľ je povinný preukázať Objednávateľovi uzatvorenie poistnej zmluvy na Dielo (konkrétnu stavbu) pri prevzatí staveniska a kedykoľvek počas trvania zmluvy na požiadanie Objednávateľa preukázať jej platnosť a účinnosť</w:t>
      </w:r>
      <w:r w:rsidRPr="006705FC">
        <w:rPr>
          <w:rFonts w:asciiTheme="majorHAnsi" w:hAnsiTheme="majorHAnsi" w:cstheme="majorHAnsi"/>
          <w:szCs w:val="24"/>
        </w:rPr>
        <w:t xml:space="preserve">. </w:t>
      </w:r>
    </w:p>
    <w:p w:rsidR="00C26E85" w:rsidRPr="006705FC" w:rsidRDefault="00C26E85" w:rsidP="00C26E85">
      <w:pPr>
        <w:pStyle w:val="Zkladntext"/>
        <w:numPr>
          <w:ilvl w:val="1"/>
          <w:numId w:val="12"/>
        </w:numPr>
        <w:tabs>
          <w:tab w:val="left" w:pos="567"/>
        </w:tabs>
        <w:spacing w:before="240"/>
        <w:ind w:left="567" w:hanging="567"/>
        <w:rPr>
          <w:rFonts w:asciiTheme="majorHAnsi" w:hAnsiTheme="majorHAnsi" w:cstheme="majorHAnsi"/>
          <w:szCs w:val="24"/>
        </w:rPr>
      </w:pPr>
      <w:r w:rsidRPr="006705FC">
        <w:rPr>
          <w:rFonts w:asciiTheme="majorHAnsi" w:hAnsiTheme="majorHAnsi" w:cstheme="majorHAnsi"/>
          <w:szCs w:val="24"/>
        </w:rPr>
        <w:t xml:space="preserve">Zhotoviteľ je povinný na vlastné náklady oboznámiť sa s existujúcimi inžinierskymi sieťami a zabezpečiť ich vytýčenie pred začiatkom stavebných prác a zabezpečiť ich ochranu (umiestnenie do </w:t>
      </w:r>
      <w:proofErr w:type="spellStart"/>
      <w:r w:rsidRPr="006705FC">
        <w:rPr>
          <w:rFonts w:asciiTheme="majorHAnsi" w:hAnsiTheme="majorHAnsi" w:cstheme="majorHAnsi"/>
          <w:szCs w:val="24"/>
        </w:rPr>
        <w:t>chráničiek</w:t>
      </w:r>
      <w:proofErr w:type="spellEnd"/>
      <w:r w:rsidRPr="006705FC">
        <w:rPr>
          <w:rFonts w:asciiTheme="majorHAnsi" w:hAnsiTheme="majorHAnsi" w:cstheme="majorHAnsi"/>
          <w:szCs w:val="24"/>
        </w:rPr>
        <w:t xml:space="preserve"> podľa STN). Zhotoviteľ bude spolupracovať pri prekládke IS s vlastníkmi (správcami) sietí.  </w:t>
      </w:r>
    </w:p>
    <w:p w:rsidR="00C26E85" w:rsidRDefault="00C26E85" w:rsidP="00C26E85">
      <w:pPr>
        <w:pStyle w:val="Zkladntext"/>
        <w:numPr>
          <w:ilvl w:val="1"/>
          <w:numId w:val="12"/>
        </w:numPr>
        <w:tabs>
          <w:tab w:val="left" w:pos="567"/>
        </w:tabs>
        <w:spacing w:before="240"/>
        <w:ind w:left="567" w:hanging="567"/>
        <w:rPr>
          <w:rFonts w:asciiTheme="majorHAnsi" w:hAnsiTheme="majorHAnsi" w:cstheme="majorHAnsi"/>
          <w:b/>
          <w:strike/>
          <w:szCs w:val="24"/>
        </w:rPr>
      </w:pPr>
      <w:r>
        <w:rPr>
          <w:rFonts w:asciiTheme="majorHAnsi" w:hAnsiTheme="majorHAnsi" w:cstheme="majorHAnsi"/>
          <w:szCs w:val="24"/>
        </w:rPr>
        <w:t xml:space="preserve">Zhotoviteľ a  každý jeho subdodávateľ sa zaväzuje, že umožní výkon finančnej kontroly/auditu/overovania, poskytne všetku potrebnú súčinnosť pri výkone finančnej kontroly/auditu/overovania a vytvorí podmienky na výkon finančnej kontroly a auditu alebo overovania v zmysle príslušných právnych predpisov na to oprávneným osobám, najmä (ale nielen): Útvaru hlavného kontrolóra Žilinského samosprávneho kraja, </w:t>
      </w:r>
      <w:r>
        <w:rPr>
          <w:rFonts w:asciiTheme="majorHAnsi" w:hAnsiTheme="majorHAnsi" w:cstheme="majorHAnsi"/>
          <w:szCs w:val="24"/>
        </w:rPr>
        <w:lastRenderedPageBreak/>
        <w:t xml:space="preserve">Najvyššiemu kontrolnému úradu SR, Úradu verejného obstarávania, vládnym audítorom/orgánom auditu, povereným zamestnancom Objednávateľa, Protimonopolnému úradu SR. </w:t>
      </w:r>
    </w:p>
    <w:p w:rsidR="00C26E85" w:rsidRDefault="00C26E85" w:rsidP="00C26E85">
      <w:pPr>
        <w:pStyle w:val="Nadpis1"/>
        <w:numPr>
          <w:ilvl w:val="0"/>
          <w:numId w:val="0"/>
        </w:numPr>
        <w:rPr>
          <w:rFonts w:asciiTheme="majorHAnsi" w:hAnsiTheme="majorHAnsi" w:cstheme="majorHAnsi"/>
        </w:rPr>
      </w:pPr>
      <w:r>
        <w:rPr>
          <w:rFonts w:asciiTheme="majorHAnsi" w:hAnsiTheme="majorHAnsi" w:cstheme="majorHAnsi"/>
        </w:rPr>
        <w:t>Čl. VIII.</w:t>
      </w:r>
      <w:r>
        <w:rPr>
          <w:rFonts w:asciiTheme="majorHAnsi" w:hAnsiTheme="majorHAnsi" w:cstheme="majorHAnsi"/>
        </w:rPr>
        <w:br/>
        <w:t>Sankcie a zmluvné pokuty</w:t>
      </w:r>
    </w:p>
    <w:p w:rsidR="00C26E85" w:rsidRDefault="00C26E85" w:rsidP="00C26E85">
      <w:pPr>
        <w:pStyle w:val="Zkladntext"/>
        <w:numPr>
          <w:ilvl w:val="1"/>
          <w:numId w:val="14"/>
        </w:numPr>
        <w:spacing w:after="240"/>
        <w:ind w:left="567" w:hanging="567"/>
        <w:rPr>
          <w:rFonts w:asciiTheme="majorHAnsi" w:hAnsiTheme="majorHAnsi" w:cstheme="majorHAnsi"/>
          <w:szCs w:val="24"/>
        </w:rPr>
      </w:pPr>
      <w:r>
        <w:rPr>
          <w:rFonts w:asciiTheme="majorHAnsi" w:hAnsiTheme="majorHAnsi" w:cstheme="majorHAnsi"/>
          <w:szCs w:val="24"/>
        </w:rPr>
        <w:t>V prípade omeškania Zhotoviteľa s plnením akéhokoľvek termínu uvedeného v Čl. III. bod 3.2 tejto zmluvy, alebo omeškania Zhotoviteľa s predložením alebo plnením akéhokoľvek termínu uvedeného v harmonograme prác, je Zhotoviteľ povinný zaplatiť Objednávateľovi zmluvnú pokutu vo výšk</w:t>
      </w:r>
      <w:bookmarkStart w:id="1" w:name="_Ref305162790"/>
      <w:r>
        <w:rPr>
          <w:rFonts w:asciiTheme="majorHAnsi" w:hAnsiTheme="majorHAnsi" w:cstheme="majorHAnsi"/>
          <w:szCs w:val="24"/>
        </w:rPr>
        <w:t>e</w:t>
      </w:r>
      <w:bookmarkEnd w:id="1"/>
      <w:r>
        <w:rPr>
          <w:rFonts w:asciiTheme="majorHAnsi" w:hAnsiTheme="majorHAnsi" w:cstheme="majorHAnsi"/>
          <w:szCs w:val="24"/>
        </w:rPr>
        <w:t>:</w:t>
      </w:r>
    </w:p>
    <w:p w:rsidR="00C26E85" w:rsidRDefault="00C26E85" w:rsidP="00C26E85">
      <w:pPr>
        <w:pStyle w:val="Zkladntext"/>
        <w:numPr>
          <w:ilvl w:val="0"/>
          <w:numId w:val="15"/>
        </w:numPr>
        <w:tabs>
          <w:tab w:val="left" w:pos="567"/>
          <w:tab w:val="num" w:pos="720"/>
        </w:tabs>
        <w:spacing w:before="120"/>
        <w:ind w:left="720" w:hanging="153"/>
        <w:rPr>
          <w:rFonts w:asciiTheme="majorHAnsi" w:hAnsiTheme="majorHAnsi" w:cstheme="majorHAnsi"/>
          <w:i/>
          <w:szCs w:val="24"/>
        </w:rPr>
      </w:pPr>
      <w:r>
        <w:rPr>
          <w:rFonts w:asciiTheme="majorHAnsi" w:hAnsiTheme="majorHAnsi" w:cstheme="majorHAnsi"/>
          <w:szCs w:val="24"/>
        </w:rPr>
        <w:t>0,3 % z celkovej ceny Diela s DPH uvedenej v Čl. IV. bod 4.1 za každý (aj začatý) deň omeškania Zhotoviteľa,  počas prvých sedem (7) dní omeškania,</w:t>
      </w:r>
    </w:p>
    <w:p w:rsidR="00C26E85" w:rsidRDefault="00C26E85" w:rsidP="00C26E85">
      <w:pPr>
        <w:pStyle w:val="Zkladntext"/>
        <w:numPr>
          <w:ilvl w:val="0"/>
          <w:numId w:val="15"/>
        </w:numPr>
        <w:tabs>
          <w:tab w:val="left" w:pos="567"/>
        </w:tabs>
        <w:spacing w:before="120" w:after="240"/>
        <w:ind w:left="720" w:hanging="153"/>
        <w:rPr>
          <w:rFonts w:asciiTheme="majorHAnsi" w:hAnsiTheme="majorHAnsi" w:cstheme="majorHAnsi"/>
          <w:szCs w:val="24"/>
        </w:rPr>
      </w:pPr>
      <w:r>
        <w:rPr>
          <w:rFonts w:asciiTheme="majorHAnsi" w:hAnsiTheme="majorHAnsi" w:cstheme="majorHAnsi"/>
          <w:szCs w:val="24"/>
        </w:rPr>
        <w:t>0,6 % z celkovej ceny Diela s DPH  uvedenej v Čl. IV. bod 4.1 za každý (aj začatý) deň omeškania Zhotoviteľa, ktorý nasleduje po siedmom (7) dní omeškania.</w:t>
      </w:r>
    </w:p>
    <w:p w:rsidR="00C26E85" w:rsidRDefault="00C26E85" w:rsidP="00C26E85">
      <w:pPr>
        <w:pStyle w:val="Zkladntext"/>
        <w:numPr>
          <w:ilvl w:val="1"/>
          <w:numId w:val="14"/>
        </w:numPr>
        <w:spacing w:after="240"/>
        <w:ind w:left="567" w:hanging="567"/>
        <w:rPr>
          <w:rFonts w:asciiTheme="majorHAnsi" w:hAnsiTheme="majorHAnsi" w:cstheme="majorHAnsi"/>
          <w:szCs w:val="24"/>
        </w:rPr>
      </w:pPr>
      <w:r>
        <w:rPr>
          <w:rFonts w:asciiTheme="majorHAnsi" w:hAnsiTheme="majorHAnsi" w:cstheme="majorHAnsi"/>
          <w:szCs w:val="24"/>
        </w:rPr>
        <w:t>V prípade omeškania Zhotoviteľa  s odstránením a likvidáciou staveniska, úpravou terénu staveniska do pôvodného stavu oproti termínu uvedenému v Čl. III. bod 3.13 tejto zmluvy, je Zhotoviteľ povinný zaplatiť Objednávateľovi zmluvnú pokutu vo výške 100 € za každý deň omeškania.</w:t>
      </w:r>
    </w:p>
    <w:p w:rsidR="00C26E85" w:rsidRDefault="00C26E85" w:rsidP="00C26E85">
      <w:pPr>
        <w:pStyle w:val="Zkladntext"/>
        <w:numPr>
          <w:ilvl w:val="1"/>
          <w:numId w:val="14"/>
        </w:numPr>
        <w:spacing w:after="240"/>
        <w:ind w:left="567" w:hanging="567"/>
        <w:rPr>
          <w:rFonts w:asciiTheme="majorHAnsi" w:hAnsiTheme="majorHAnsi" w:cstheme="majorHAnsi"/>
          <w:szCs w:val="24"/>
        </w:rPr>
      </w:pPr>
      <w:r>
        <w:rPr>
          <w:rFonts w:asciiTheme="majorHAnsi" w:hAnsiTheme="majorHAnsi" w:cstheme="majorHAnsi"/>
          <w:szCs w:val="24"/>
        </w:rPr>
        <w:t>Ak sa Objednávateľ dostane do omeškania s úhradou oprávnenej faktúry, môže si Zhotoviteľ uplatniť voči Objednávateľovi zaplatenie zákonných úrokov z omeškania.</w:t>
      </w:r>
    </w:p>
    <w:p w:rsidR="00C26E85" w:rsidRPr="00B450B6" w:rsidRDefault="00C26E85" w:rsidP="00B450B6">
      <w:pPr>
        <w:pStyle w:val="Zkladntext"/>
        <w:numPr>
          <w:ilvl w:val="1"/>
          <w:numId w:val="14"/>
        </w:numPr>
        <w:spacing w:after="240"/>
        <w:rPr>
          <w:rFonts w:asciiTheme="majorHAnsi" w:hAnsiTheme="majorHAnsi" w:cstheme="majorHAnsi"/>
          <w:szCs w:val="24"/>
        </w:rPr>
      </w:pPr>
      <w:r w:rsidRPr="00B450B6">
        <w:rPr>
          <w:rFonts w:asciiTheme="majorHAnsi" w:hAnsiTheme="majorHAnsi" w:cstheme="majorHAnsi"/>
          <w:szCs w:val="24"/>
        </w:rPr>
        <w:t xml:space="preserve">Ak Zhotoviteľ nevykoná Dielo v termíne podľa zmluvy alebo nezačne alebo preruší vykonávanie predmetu tejto zmluvy bez vzájomnej dohody s Objednávateľom, je Objednávateľ oprávnený </w:t>
      </w:r>
      <w:r w:rsidR="000F48DA" w:rsidRPr="00B450B6">
        <w:rPr>
          <w:rFonts w:asciiTheme="majorHAnsi" w:hAnsiTheme="majorHAnsi" w:cstheme="majorHAnsi"/>
          <w:szCs w:val="24"/>
        </w:rPr>
        <w:t xml:space="preserve">vyrubiť zhotoviteľovi zmluvnú pokutu jednorázovo 10.000,- EUR ( slovom: desaťtisíc eur) na bankový účet </w:t>
      </w:r>
      <w:r w:rsidR="00B450B6" w:rsidRPr="00B450B6">
        <w:rPr>
          <w:rFonts w:asciiTheme="majorHAnsi" w:hAnsiTheme="majorHAnsi" w:cstheme="majorHAnsi"/>
          <w:szCs w:val="24"/>
        </w:rPr>
        <w:t xml:space="preserve">vedený v Štátnej pokladnici                          IBAN: SK64 8180 0000 0070 0048 0878 </w:t>
      </w:r>
      <w:r w:rsidR="000F48DA" w:rsidRPr="00B450B6">
        <w:rPr>
          <w:rFonts w:asciiTheme="majorHAnsi" w:hAnsiTheme="majorHAnsi" w:cstheme="majorHAnsi"/>
          <w:szCs w:val="24"/>
        </w:rPr>
        <w:t>Objednávateľa v lehote do 7 pracovných dní od doručenia tejto zmluvnej pokuty formou faktúry</w:t>
      </w:r>
      <w:r w:rsidR="008F2196" w:rsidRPr="00B450B6">
        <w:rPr>
          <w:rFonts w:asciiTheme="majorHAnsi" w:hAnsiTheme="majorHAnsi" w:cstheme="majorHAnsi"/>
          <w:szCs w:val="24"/>
        </w:rPr>
        <w:t xml:space="preserve"> vystavenej objednávateľom</w:t>
      </w:r>
      <w:r w:rsidR="000F48DA" w:rsidRPr="00B450B6">
        <w:rPr>
          <w:rFonts w:asciiTheme="majorHAnsi" w:hAnsiTheme="majorHAnsi" w:cstheme="majorHAnsi"/>
          <w:szCs w:val="24"/>
        </w:rPr>
        <w:t xml:space="preserve">. </w:t>
      </w:r>
    </w:p>
    <w:p w:rsidR="00C26E85" w:rsidRDefault="00C26E85" w:rsidP="00C26E85">
      <w:pPr>
        <w:pStyle w:val="Zkladntext"/>
        <w:numPr>
          <w:ilvl w:val="1"/>
          <w:numId w:val="14"/>
        </w:numPr>
        <w:spacing w:after="240"/>
        <w:ind w:left="567" w:hanging="567"/>
        <w:rPr>
          <w:rFonts w:asciiTheme="majorHAnsi" w:hAnsiTheme="majorHAnsi" w:cstheme="majorHAnsi"/>
          <w:szCs w:val="24"/>
        </w:rPr>
      </w:pPr>
      <w:r>
        <w:rPr>
          <w:rFonts w:asciiTheme="majorHAnsi" w:hAnsiTheme="majorHAnsi" w:cstheme="majorHAnsi"/>
          <w:szCs w:val="24"/>
        </w:rPr>
        <w:t xml:space="preserve">V prípade omeškania Zhotoviteľa s odstránením prípadných zjavných </w:t>
      </w:r>
      <w:proofErr w:type="spellStart"/>
      <w:r>
        <w:rPr>
          <w:rFonts w:asciiTheme="majorHAnsi" w:hAnsiTheme="majorHAnsi" w:cstheme="majorHAnsi"/>
          <w:szCs w:val="24"/>
        </w:rPr>
        <w:t>vád</w:t>
      </w:r>
      <w:proofErr w:type="spellEnd"/>
      <w:r>
        <w:rPr>
          <w:rFonts w:asciiTheme="majorHAnsi" w:hAnsiTheme="majorHAnsi" w:cstheme="majorHAnsi"/>
          <w:szCs w:val="24"/>
        </w:rPr>
        <w:t xml:space="preserve"> a nedorobkov v zmysle Čl. IX. bod 9.2 tejto zmluvy v dohodnutých termínoch, je Zhotoviteľ povinný zaplatiť Objednávateľovi  za každú </w:t>
      </w:r>
      <w:proofErr w:type="spellStart"/>
      <w:r>
        <w:rPr>
          <w:rFonts w:asciiTheme="majorHAnsi" w:hAnsiTheme="majorHAnsi" w:cstheme="majorHAnsi"/>
          <w:szCs w:val="24"/>
        </w:rPr>
        <w:t>vadu</w:t>
      </w:r>
      <w:proofErr w:type="spellEnd"/>
      <w:r>
        <w:rPr>
          <w:rFonts w:asciiTheme="majorHAnsi" w:hAnsiTheme="majorHAnsi" w:cstheme="majorHAnsi"/>
          <w:szCs w:val="24"/>
        </w:rPr>
        <w:t xml:space="preserve"> alebo nedorobok a každý deň omeškania zmluvnú pokutu vo výške 100 </w:t>
      </w:r>
      <w:proofErr w:type="spellStart"/>
      <w:r>
        <w:rPr>
          <w:rFonts w:asciiTheme="majorHAnsi" w:hAnsiTheme="majorHAnsi" w:cstheme="majorHAnsi"/>
          <w:szCs w:val="24"/>
        </w:rPr>
        <w:t>€.Rovnako</w:t>
      </w:r>
      <w:proofErr w:type="spellEnd"/>
      <w:r>
        <w:rPr>
          <w:rFonts w:asciiTheme="majorHAnsi" w:hAnsiTheme="majorHAnsi" w:cstheme="majorHAnsi"/>
          <w:szCs w:val="24"/>
        </w:rPr>
        <w:t xml:space="preserve"> Zhotoviteľ zaplatí Objednávateľovi zmluvnú pokutu vo výške 100 € za každý deň neposkytnutia súčinnosti v súvislosti s reklamáciou </w:t>
      </w:r>
      <w:proofErr w:type="spellStart"/>
      <w:r>
        <w:rPr>
          <w:rFonts w:asciiTheme="majorHAnsi" w:hAnsiTheme="majorHAnsi" w:cstheme="majorHAnsi"/>
          <w:szCs w:val="24"/>
        </w:rPr>
        <w:t>vád</w:t>
      </w:r>
      <w:proofErr w:type="spellEnd"/>
      <w:r>
        <w:rPr>
          <w:rFonts w:asciiTheme="majorHAnsi" w:hAnsiTheme="majorHAnsi" w:cstheme="majorHAnsi"/>
          <w:szCs w:val="24"/>
        </w:rPr>
        <w:t xml:space="preserve"> diela podľa Čl. IX. bod 9.3 a bod 9.4 tejto zmluvy.</w:t>
      </w:r>
    </w:p>
    <w:p w:rsidR="00C26E85" w:rsidRDefault="00C26E85" w:rsidP="00C26E85">
      <w:pPr>
        <w:pStyle w:val="Zkladntext"/>
        <w:numPr>
          <w:ilvl w:val="1"/>
          <w:numId w:val="14"/>
        </w:numPr>
        <w:spacing w:after="240"/>
        <w:ind w:left="567" w:hanging="567"/>
        <w:rPr>
          <w:rFonts w:asciiTheme="majorHAnsi" w:hAnsiTheme="majorHAnsi" w:cstheme="majorHAnsi"/>
          <w:szCs w:val="24"/>
        </w:rPr>
      </w:pPr>
      <w:r>
        <w:rPr>
          <w:rFonts w:asciiTheme="majorHAnsi" w:hAnsiTheme="majorHAnsi" w:cstheme="majorHAnsi"/>
          <w:szCs w:val="24"/>
        </w:rPr>
        <w:t xml:space="preserve">V prípade omeškania Zhotoviteľa so začatím odstraňovania </w:t>
      </w:r>
      <w:proofErr w:type="spellStart"/>
      <w:r>
        <w:rPr>
          <w:rFonts w:asciiTheme="majorHAnsi" w:hAnsiTheme="majorHAnsi" w:cstheme="majorHAnsi"/>
          <w:szCs w:val="24"/>
        </w:rPr>
        <w:t>vád</w:t>
      </w:r>
      <w:proofErr w:type="spellEnd"/>
      <w:r>
        <w:rPr>
          <w:rFonts w:asciiTheme="majorHAnsi" w:hAnsiTheme="majorHAnsi" w:cstheme="majorHAnsi"/>
          <w:szCs w:val="24"/>
        </w:rPr>
        <w:t xml:space="preserve"> Diela v lehote uvedenej v Čl. IX. bode 9.3 tejto zmluvy, je Zhotoviteľ povinný zaplatiť Objednávateľovi  zmluvnú pokutu vo výške 0,05% z ceny Diela s DPH za každú </w:t>
      </w:r>
      <w:proofErr w:type="spellStart"/>
      <w:r>
        <w:rPr>
          <w:rFonts w:asciiTheme="majorHAnsi" w:hAnsiTheme="majorHAnsi" w:cstheme="majorHAnsi"/>
          <w:szCs w:val="24"/>
        </w:rPr>
        <w:t>vadu</w:t>
      </w:r>
      <w:proofErr w:type="spellEnd"/>
      <w:r>
        <w:rPr>
          <w:rFonts w:asciiTheme="majorHAnsi" w:hAnsiTheme="majorHAnsi" w:cstheme="majorHAnsi"/>
          <w:szCs w:val="24"/>
        </w:rPr>
        <w:t xml:space="preserve"> a každý deň omeškania.</w:t>
      </w:r>
    </w:p>
    <w:p w:rsidR="00C26E85" w:rsidRDefault="00C26E85" w:rsidP="00C26E85">
      <w:pPr>
        <w:pStyle w:val="Zkladntext"/>
        <w:numPr>
          <w:ilvl w:val="1"/>
          <w:numId w:val="14"/>
        </w:numPr>
        <w:spacing w:after="240"/>
        <w:ind w:left="567" w:hanging="567"/>
        <w:rPr>
          <w:rFonts w:asciiTheme="majorHAnsi" w:hAnsiTheme="majorHAnsi" w:cstheme="majorHAnsi"/>
          <w:szCs w:val="24"/>
        </w:rPr>
      </w:pPr>
      <w:r>
        <w:rPr>
          <w:rFonts w:asciiTheme="majorHAnsi" w:hAnsiTheme="majorHAnsi" w:cstheme="majorHAnsi"/>
          <w:szCs w:val="24"/>
        </w:rPr>
        <w:t xml:space="preserve">V prípade omeškania Zhotoviteľa  s odstránením </w:t>
      </w:r>
      <w:proofErr w:type="spellStart"/>
      <w:r>
        <w:rPr>
          <w:rFonts w:asciiTheme="majorHAnsi" w:hAnsiTheme="majorHAnsi" w:cstheme="majorHAnsi"/>
          <w:szCs w:val="24"/>
        </w:rPr>
        <w:t>vád</w:t>
      </w:r>
      <w:proofErr w:type="spellEnd"/>
      <w:r>
        <w:rPr>
          <w:rFonts w:asciiTheme="majorHAnsi" w:hAnsiTheme="majorHAnsi" w:cstheme="majorHAnsi"/>
          <w:szCs w:val="24"/>
        </w:rPr>
        <w:t xml:space="preserve"> Diela v lehote uvedenej v Čl. IX. bode 9.3 tejto zmluvy,  je Zhotoviteľ povinný zaplatiť Objednávateľovi zmluvnú pokutu vo výške 100 € za každú </w:t>
      </w:r>
      <w:proofErr w:type="spellStart"/>
      <w:r>
        <w:rPr>
          <w:rFonts w:asciiTheme="majorHAnsi" w:hAnsiTheme="majorHAnsi" w:cstheme="majorHAnsi"/>
          <w:szCs w:val="24"/>
        </w:rPr>
        <w:t>vadu</w:t>
      </w:r>
      <w:proofErr w:type="spellEnd"/>
      <w:r>
        <w:rPr>
          <w:rFonts w:asciiTheme="majorHAnsi" w:hAnsiTheme="majorHAnsi" w:cstheme="majorHAnsi"/>
          <w:szCs w:val="24"/>
        </w:rPr>
        <w:t xml:space="preserve"> a každý deň omeškania. </w:t>
      </w:r>
    </w:p>
    <w:p w:rsidR="00C26E85" w:rsidRDefault="00C26E85" w:rsidP="00C26E85">
      <w:pPr>
        <w:pStyle w:val="Zkladntext"/>
        <w:numPr>
          <w:ilvl w:val="1"/>
          <w:numId w:val="14"/>
        </w:numPr>
        <w:spacing w:after="240"/>
        <w:ind w:left="567" w:hanging="567"/>
        <w:rPr>
          <w:rFonts w:asciiTheme="majorHAnsi" w:hAnsiTheme="majorHAnsi" w:cstheme="majorHAnsi"/>
          <w:szCs w:val="24"/>
        </w:rPr>
      </w:pPr>
      <w:r>
        <w:rPr>
          <w:rFonts w:asciiTheme="majorHAnsi" w:hAnsiTheme="majorHAnsi" w:cstheme="majorHAnsi"/>
          <w:szCs w:val="24"/>
        </w:rPr>
        <w:t xml:space="preserve">V prípade omeškania Zhotoviteľa s plnením povinností podľa Čl. VI. tejto zmluvy, je Zhotoviteľ povinný zaplatiť Objednávateľovi zmluvnú pokutu vo výške </w:t>
      </w:r>
      <w:r>
        <w:rPr>
          <w:rFonts w:asciiTheme="majorHAnsi" w:hAnsiTheme="majorHAnsi" w:cstheme="majorHAnsi"/>
          <w:color w:val="000000" w:themeColor="text1"/>
          <w:szCs w:val="24"/>
        </w:rPr>
        <w:t xml:space="preserve">0,3 % </w:t>
      </w:r>
      <w:r>
        <w:rPr>
          <w:rFonts w:asciiTheme="majorHAnsi" w:hAnsiTheme="majorHAnsi" w:cstheme="majorHAnsi"/>
          <w:szCs w:val="24"/>
        </w:rPr>
        <w:lastRenderedPageBreak/>
        <w:t xml:space="preserve">z celkovej ceny Diela  s DPH  podľa tejto zmluvy za každý deň porušenia tejto povinnosti. </w:t>
      </w:r>
    </w:p>
    <w:p w:rsidR="00C26E85" w:rsidRDefault="00C26E85" w:rsidP="00C26E85">
      <w:pPr>
        <w:pStyle w:val="Zkladntext"/>
        <w:numPr>
          <w:ilvl w:val="1"/>
          <w:numId w:val="14"/>
        </w:numPr>
        <w:spacing w:after="240"/>
        <w:ind w:left="567" w:hanging="567"/>
        <w:rPr>
          <w:rFonts w:asciiTheme="majorHAnsi" w:hAnsiTheme="majorHAnsi" w:cstheme="majorHAnsi"/>
          <w:szCs w:val="24"/>
        </w:rPr>
      </w:pPr>
      <w:r>
        <w:rPr>
          <w:rFonts w:asciiTheme="majorHAnsi" w:hAnsiTheme="majorHAnsi" w:cstheme="majorHAnsi"/>
          <w:szCs w:val="24"/>
        </w:rPr>
        <w:t>Zmluvné strany sa dohodli, že Zhotoviteľ je povinný zaplatiť Objednávateľovi zmluvnú pokutu  v zmysle tohto článku a to na základe písomnej výzvy Objednávateľa, ktorá bude obsahovať variabilný symbol, sumu na zaplatenie a lehotu na zaplatenie. V prípade ak Zhotoviteľ zmluvnú pokutu nezaplatí dobrovoľne, zmluvné strany sa dohodli, že Objednávateľ je oprávnený svoju splatnú pohľadávku titulom zmluvnej pokuty jednostranne započítať voči akejkoľvek splatnej pohľadávke Zhotoviteľa.</w:t>
      </w:r>
    </w:p>
    <w:p w:rsidR="00C26E85" w:rsidRDefault="00C26E85" w:rsidP="00C26E85">
      <w:pPr>
        <w:pStyle w:val="Zkladntext"/>
        <w:numPr>
          <w:ilvl w:val="1"/>
          <w:numId w:val="14"/>
        </w:numPr>
        <w:spacing w:after="240"/>
        <w:ind w:left="567" w:hanging="567"/>
        <w:rPr>
          <w:rFonts w:asciiTheme="majorHAnsi" w:hAnsiTheme="majorHAnsi" w:cstheme="majorHAnsi"/>
          <w:szCs w:val="24"/>
        </w:rPr>
      </w:pPr>
      <w:r>
        <w:rPr>
          <w:rFonts w:asciiTheme="majorHAnsi" w:hAnsiTheme="majorHAnsi" w:cstheme="majorHAnsi"/>
          <w:szCs w:val="24"/>
        </w:rPr>
        <w:t xml:space="preserve">Zaplatením zmluvnej pokuty sa Zhotoviteľ nezbavuje povinnosti splnenia záväzku zabezpečeného zmluvnou pokutou.    </w:t>
      </w:r>
    </w:p>
    <w:p w:rsidR="00C26E85" w:rsidRDefault="00C26E85" w:rsidP="00C26E85">
      <w:pPr>
        <w:pStyle w:val="Zkladntext"/>
        <w:numPr>
          <w:ilvl w:val="1"/>
          <w:numId w:val="14"/>
        </w:numPr>
        <w:spacing w:after="240"/>
        <w:ind w:left="567" w:hanging="567"/>
        <w:rPr>
          <w:rFonts w:asciiTheme="majorHAnsi" w:hAnsiTheme="majorHAnsi" w:cstheme="majorHAnsi"/>
          <w:szCs w:val="24"/>
        </w:rPr>
      </w:pPr>
      <w:r>
        <w:rPr>
          <w:rFonts w:asciiTheme="majorHAnsi" w:hAnsiTheme="majorHAnsi" w:cstheme="majorHAnsi"/>
          <w:szCs w:val="24"/>
        </w:rPr>
        <w:t xml:space="preserve">Ustanoveniami o zmluvnej pokute nie je dotknutý nárok Objednávateľa na náhradu škody spôsobenej Zhotoviteľom vo výške presahujúcej výšku zmluvnej pokuty. </w:t>
      </w:r>
    </w:p>
    <w:p w:rsidR="00C26E85" w:rsidRDefault="00C26E85" w:rsidP="00C26E85">
      <w:pPr>
        <w:pStyle w:val="Zkladntext"/>
        <w:numPr>
          <w:ilvl w:val="1"/>
          <w:numId w:val="14"/>
        </w:numPr>
        <w:spacing w:before="240"/>
        <w:ind w:left="567" w:hanging="567"/>
        <w:rPr>
          <w:rFonts w:asciiTheme="majorHAnsi" w:hAnsiTheme="majorHAnsi" w:cstheme="majorHAnsi"/>
          <w:szCs w:val="24"/>
        </w:rPr>
      </w:pPr>
      <w:r>
        <w:rPr>
          <w:rFonts w:asciiTheme="majorHAnsi" w:eastAsia="Batang" w:hAnsiTheme="majorHAnsi" w:cstheme="majorHAnsi"/>
          <w:szCs w:val="24"/>
          <w:lang w:bidi="he-IL"/>
        </w:rPr>
        <w:t xml:space="preserve">V prípade, ak sa právoplatným rozhodnutím Protimonopolného úradu SR preukáže, že sa Zhotoviteľ pri získaní zákazky dopustil </w:t>
      </w:r>
      <w:proofErr w:type="spellStart"/>
      <w:r>
        <w:rPr>
          <w:rFonts w:asciiTheme="majorHAnsi" w:eastAsia="Batang" w:hAnsiTheme="majorHAnsi" w:cstheme="majorHAnsi"/>
          <w:szCs w:val="24"/>
          <w:lang w:bidi="he-IL"/>
        </w:rPr>
        <w:t>kolúzneho</w:t>
      </w:r>
      <w:proofErr w:type="spellEnd"/>
      <w:r>
        <w:rPr>
          <w:rFonts w:asciiTheme="majorHAnsi" w:eastAsia="Batang" w:hAnsiTheme="majorHAnsi" w:cstheme="majorHAnsi"/>
          <w:szCs w:val="24"/>
          <w:lang w:bidi="he-IL"/>
        </w:rPr>
        <w:t xml:space="preserve"> správania alebo v prípade, ak Zhotoviteľ iným nedovoleným spôsobom ovplyvnil výber víťazného uchádzača, a tým narušil alebo ohrozil hospodársku súťaž, je Zhotoviteľ povinný zaplatiť objednávateľovi  zmluvnú pokutu vo výške 100 % z  ceny Diela s DPH. Týmto ustanovením nie je dotknutý nárok Objednávateľa na náhradu tým spôsobenej škody v plnej výške.</w:t>
      </w:r>
    </w:p>
    <w:p w:rsidR="00C26E85" w:rsidRDefault="00C26E85" w:rsidP="00C26E85">
      <w:pPr>
        <w:pStyle w:val="Nadpis1"/>
        <w:numPr>
          <w:ilvl w:val="0"/>
          <w:numId w:val="0"/>
        </w:numPr>
        <w:rPr>
          <w:rFonts w:asciiTheme="majorHAnsi" w:hAnsiTheme="majorHAnsi" w:cstheme="majorHAnsi"/>
        </w:rPr>
      </w:pPr>
      <w:r>
        <w:rPr>
          <w:rFonts w:asciiTheme="majorHAnsi" w:hAnsiTheme="majorHAnsi" w:cstheme="majorHAnsi"/>
        </w:rPr>
        <w:t>Čl. IX.</w:t>
      </w:r>
      <w:r>
        <w:rPr>
          <w:rFonts w:asciiTheme="majorHAnsi" w:hAnsiTheme="majorHAnsi" w:cstheme="majorHAnsi"/>
        </w:rPr>
        <w:br/>
        <w:t xml:space="preserve">Zodpovednosť za </w:t>
      </w:r>
      <w:proofErr w:type="spellStart"/>
      <w:r>
        <w:rPr>
          <w:rFonts w:asciiTheme="majorHAnsi" w:hAnsiTheme="majorHAnsi" w:cstheme="majorHAnsi"/>
        </w:rPr>
        <w:t>vady</w:t>
      </w:r>
      <w:proofErr w:type="spellEnd"/>
      <w:r>
        <w:rPr>
          <w:rFonts w:asciiTheme="majorHAnsi" w:hAnsiTheme="majorHAnsi" w:cstheme="majorHAnsi"/>
        </w:rPr>
        <w:t>, záruka</w:t>
      </w:r>
    </w:p>
    <w:p w:rsidR="00C26E85" w:rsidRDefault="00C26E85" w:rsidP="00C26E85">
      <w:pPr>
        <w:pStyle w:val="Zkladntext"/>
        <w:numPr>
          <w:ilvl w:val="1"/>
          <w:numId w:val="16"/>
        </w:numPr>
        <w:spacing w:before="120"/>
        <w:ind w:left="567" w:right="-142" w:hanging="567"/>
        <w:rPr>
          <w:rFonts w:asciiTheme="majorHAnsi" w:hAnsiTheme="majorHAnsi" w:cstheme="majorHAnsi"/>
          <w:b/>
          <w:szCs w:val="24"/>
        </w:rPr>
      </w:pPr>
      <w:r>
        <w:rPr>
          <w:rFonts w:asciiTheme="majorHAnsi" w:hAnsiTheme="majorHAnsi" w:cstheme="majorHAnsi"/>
          <w:szCs w:val="24"/>
        </w:rPr>
        <w:t xml:space="preserve">Zhotoviteľ zodpovedá Objednávateľovi za to, že Dielo bude vykonané podľa podmienok dohodnutých v tejto zmluve a že počas záručnej doby bude mať vlastnosti dohodnuté v tejto zmluve, určené v projektovej dokumentácií (ak bola predložená) a v platných právnych a technických predpisoch. Objednávateľ nie je povinný prevziať vykonané Dielo, ktoré má </w:t>
      </w:r>
      <w:proofErr w:type="spellStart"/>
      <w:r>
        <w:rPr>
          <w:rFonts w:asciiTheme="majorHAnsi" w:hAnsiTheme="majorHAnsi" w:cstheme="majorHAnsi"/>
          <w:szCs w:val="24"/>
        </w:rPr>
        <w:t>vady</w:t>
      </w:r>
      <w:proofErr w:type="spellEnd"/>
      <w:r>
        <w:rPr>
          <w:rFonts w:asciiTheme="majorHAnsi" w:hAnsiTheme="majorHAnsi" w:cstheme="majorHAnsi"/>
          <w:szCs w:val="24"/>
        </w:rPr>
        <w:t xml:space="preserve"> a nedorobky brániace riadnemu užívaniu Diela. Dielo má </w:t>
      </w:r>
      <w:proofErr w:type="spellStart"/>
      <w:r>
        <w:rPr>
          <w:rFonts w:asciiTheme="majorHAnsi" w:hAnsiTheme="majorHAnsi" w:cstheme="majorHAnsi"/>
          <w:szCs w:val="24"/>
        </w:rPr>
        <w:t>vady</w:t>
      </w:r>
      <w:proofErr w:type="spellEnd"/>
      <w:r>
        <w:rPr>
          <w:rFonts w:asciiTheme="majorHAnsi" w:hAnsiTheme="majorHAnsi" w:cstheme="majorHAnsi"/>
          <w:szCs w:val="24"/>
        </w:rPr>
        <w:t xml:space="preserve"> brániace riadnemu  užívaniu, ak bolo vykonané v rozpore s odsúhlaseným technologickým postupom prác,  právnymi predpismi a technickými normami platnými v SR alebo s dohodou zmluvných strán, prípadne touto zmluvou, alebo ak neboli vykonané všetky dohodnuté práce, prípadne neboli odovzdané dokumenty podľa Čl. III. bodu 3.8  tejto zmluvy.</w:t>
      </w:r>
    </w:p>
    <w:p w:rsidR="00C26E85" w:rsidRDefault="00C26E85" w:rsidP="00C26E85">
      <w:pPr>
        <w:pStyle w:val="Zkladntext"/>
        <w:numPr>
          <w:ilvl w:val="1"/>
          <w:numId w:val="16"/>
        </w:numPr>
        <w:spacing w:before="240"/>
        <w:ind w:left="567" w:hanging="567"/>
        <w:rPr>
          <w:rFonts w:asciiTheme="majorHAnsi" w:hAnsiTheme="majorHAnsi" w:cstheme="majorHAnsi"/>
          <w:szCs w:val="24"/>
        </w:rPr>
      </w:pPr>
      <w:r>
        <w:rPr>
          <w:rFonts w:asciiTheme="majorHAnsi" w:hAnsiTheme="majorHAnsi" w:cstheme="majorHAnsi"/>
          <w:szCs w:val="24"/>
        </w:rPr>
        <w:t xml:space="preserve">V prípade zistenia </w:t>
      </w:r>
      <w:proofErr w:type="spellStart"/>
      <w:r>
        <w:rPr>
          <w:rFonts w:asciiTheme="majorHAnsi" w:hAnsiTheme="majorHAnsi" w:cstheme="majorHAnsi"/>
          <w:szCs w:val="24"/>
        </w:rPr>
        <w:t>vád</w:t>
      </w:r>
      <w:proofErr w:type="spellEnd"/>
      <w:r>
        <w:rPr>
          <w:rFonts w:asciiTheme="majorHAnsi" w:hAnsiTheme="majorHAnsi" w:cstheme="majorHAnsi"/>
          <w:szCs w:val="24"/>
        </w:rPr>
        <w:t xml:space="preserve"> a nedostatkov bude spísaný ich zoznam s uvedením dohodnutých termínov odstránenia. V prípade, že </w:t>
      </w:r>
      <w:proofErr w:type="spellStart"/>
      <w:r>
        <w:rPr>
          <w:rFonts w:asciiTheme="majorHAnsi" w:hAnsiTheme="majorHAnsi" w:cstheme="majorHAnsi"/>
          <w:szCs w:val="24"/>
        </w:rPr>
        <w:t>vady</w:t>
      </w:r>
      <w:proofErr w:type="spellEnd"/>
      <w:r>
        <w:rPr>
          <w:rFonts w:asciiTheme="majorHAnsi" w:hAnsiTheme="majorHAnsi" w:cstheme="majorHAnsi"/>
          <w:szCs w:val="24"/>
        </w:rPr>
        <w:t xml:space="preserve"> a nedostatky budú drobného charakteru a nebudú brániť riadnemu užívaniu Diela, môže Objednávateľ prevziať vykonané Dielo s určením termínu odstránenia </w:t>
      </w:r>
      <w:proofErr w:type="spellStart"/>
      <w:r>
        <w:rPr>
          <w:rFonts w:asciiTheme="majorHAnsi" w:hAnsiTheme="majorHAnsi" w:cstheme="majorHAnsi"/>
          <w:szCs w:val="24"/>
        </w:rPr>
        <w:t>vád</w:t>
      </w:r>
      <w:proofErr w:type="spellEnd"/>
      <w:r>
        <w:rPr>
          <w:rFonts w:asciiTheme="majorHAnsi" w:hAnsiTheme="majorHAnsi" w:cstheme="majorHAnsi"/>
          <w:szCs w:val="24"/>
        </w:rPr>
        <w:t xml:space="preserve"> a nedostatkov. Po ich odstránení bude spísaný zápis rozhodujúci pre určenie začiatku záručnej doby na Dielo.</w:t>
      </w:r>
    </w:p>
    <w:p w:rsidR="00C26E85" w:rsidRDefault="00C26E85" w:rsidP="00C26E85">
      <w:pPr>
        <w:pStyle w:val="Zkladntext"/>
        <w:numPr>
          <w:ilvl w:val="1"/>
          <w:numId w:val="16"/>
        </w:numPr>
        <w:spacing w:before="240"/>
        <w:ind w:left="567" w:hanging="567"/>
        <w:rPr>
          <w:rFonts w:asciiTheme="majorHAnsi" w:hAnsiTheme="majorHAnsi" w:cstheme="majorHAnsi"/>
          <w:color w:val="000000"/>
          <w:szCs w:val="24"/>
        </w:rPr>
      </w:pPr>
      <w:r>
        <w:rPr>
          <w:rFonts w:asciiTheme="majorHAnsi" w:hAnsiTheme="majorHAnsi" w:cstheme="majorHAnsi"/>
          <w:szCs w:val="24"/>
        </w:rPr>
        <w:t xml:space="preserve">Zmluvné strany sa dohodli pre prípad výskytu </w:t>
      </w:r>
      <w:proofErr w:type="spellStart"/>
      <w:r>
        <w:rPr>
          <w:rFonts w:asciiTheme="majorHAnsi" w:hAnsiTheme="majorHAnsi" w:cstheme="majorHAnsi"/>
          <w:szCs w:val="24"/>
        </w:rPr>
        <w:t>vád</w:t>
      </w:r>
      <w:proofErr w:type="spellEnd"/>
      <w:r>
        <w:rPr>
          <w:rFonts w:asciiTheme="majorHAnsi" w:hAnsiTheme="majorHAnsi" w:cstheme="majorHAnsi"/>
          <w:szCs w:val="24"/>
        </w:rPr>
        <w:t xml:space="preserve"> Diela, že počas záručnej doby (bod 9.5) má Objednávateľ právo požadovať a Zhotoviteľ povinnosť odstrániť takéto </w:t>
      </w:r>
      <w:proofErr w:type="spellStart"/>
      <w:r>
        <w:rPr>
          <w:rFonts w:asciiTheme="majorHAnsi" w:hAnsiTheme="majorHAnsi" w:cstheme="majorHAnsi"/>
          <w:szCs w:val="24"/>
        </w:rPr>
        <w:t>vady</w:t>
      </w:r>
      <w:proofErr w:type="spellEnd"/>
      <w:r>
        <w:rPr>
          <w:rFonts w:asciiTheme="majorHAnsi" w:hAnsiTheme="majorHAnsi" w:cstheme="majorHAnsi"/>
          <w:szCs w:val="24"/>
        </w:rPr>
        <w:t xml:space="preserve"> Diela na svoje náklady. Zhotoviteľ sa zaväzuje začať s odstraňovaním oprávnených </w:t>
      </w:r>
      <w:proofErr w:type="spellStart"/>
      <w:r>
        <w:rPr>
          <w:rFonts w:asciiTheme="majorHAnsi" w:hAnsiTheme="majorHAnsi" w:cstheme="majorHAnsi"/>
          <w:szCs w:val="24"/>
        </w:rPr>
        <w:t>vád</w:t>
      </w:r>
      <w:proofErr w:type="spellEnd"/>
      <w:r>
        <w:rPr>
          <w:rFonts w:asciiTheme="majorHAnsi" w:hAnsiTheme="majorHAnsi" w:cstheme="majorHAnsi"/>
          <w:szCs w:val="24"/>
        </w:rPr>
        <w:t xml:space="preserve"> Diela </w:t>
      </w:r>
      <w:r>
        <w:rPr>
          <w:rFonts w:asciiTheme="majorHAnsi" w:hAnsiTheme="majorHAnsi" w:cstheme="majorHAnsi"/>
          <w:b/>
          <w:szCs w:val="24"/>
        </w:rPr>
        <w:t>do 24 hodín</w:t>
      </w:r>
      <w:r>
        <w:rPr>
          <w:rFonts w:asciiTheme="majorHAnsi" w:hAnsiTheme="majorHAnsi" w:cstheme="majorHAnsi"/>
          <w:szCs w:val="24"/>
        </w:rPr>
        <w:t xml:space="preserve"> po uplatnení reklamácie Objednávateľom a </w:t>
      </w:r>
      <w:proofErr w:type="spellStart"/>
      <w:r>
        <w:rPr>
          <w:rFonts w:asciiTheme="majorHAnsi" w:hAnsiTheme="majorHAnsi" w:cstheme="majorHAnsi"/>
          <w:szCs w:val="24"/>
        </w:rPr>
        <w:t>vady</w:t>
      </w:r>
      <w:proofErr w:type="spellEnd"/>
      <w:r>
        <w:rPr>
          <w:rFonts w:asciiTheme="majorHAnsi" w:hAnsiTheme="majorHAnsi" w:cstheme="majorHAnsi"/>
          <w:szCs w:val="24"/>
        </w:rPr>
        <w:t xml:space="preserve"> odstrániť bez zbytočného odkladu, najneskôr do troch dní od doručenia reklamácie od Objednávateľa, ak sa s Objednávateľom písomne nedohodne inak</w:t>
      </w:r>
      <w:r>
        <w:rPr>
          <w:rFonts w:asciiTheme="majorHAnsi" w:hAnsiTheme="majorHAnsi" w:cstheme="majorHAnsi"/>
          <w:b/>
          <w:i/>
          <w:color w:val="000000"/>
          <w:szCs w:val="24"/>
        </w:rPr>
        <w:t>.</w:t>
      </w:r>
    </w:p>
    <w:p w:rsidR="00C26E85" w:rsidRDefault="00C26E85" w:rsidP="00C26E85">
      <w:pPr>
        <w:pStyle w:val="Zkladntext"/>
        <w:numPr>
          <w:ilvl w:val="1"/>
          <w:numId w:val="16"/>
        </w:numPr>
        <w:tabs>
          <w:tab w:val="left" w:pos="567"/>
        </w:tabs>
        <w:spacing w:before="240"/>
        <w:ind w:left="567" w:hanging="567"/>
        <w:rPr>
          <w:rFonts w:asciiTheme="majorHAnsi" w:hAnsiTheme="majorHAnsi" w:cstheme="majorHAnsi"/>
          <w:szCs w:val="24"/>
        </w:rPr>
      </w:pPr>
      <w:r>
        <w:rPr>
          <w:rFonts w:asciiTheme="majorHAnsi" w:hAnsiTheme="majorHAnsi" w:cstheme="majorHAnsi"/>
          <w:szCs w:val="24"/>
        </w:rPr>
        <w:lastRenderedPageBreak/>
        <w:t xml:space="preserve">Ak Zhotoviteľ neodstráni </w:t>
      </w:r>
      <w:proofErr w:type="spellStart"/>
      <w:r>
        <w:rPr>
          <w:rFonts w:asciiTheme="majorHAnsi" w:hAnsiTheme="majorHAnsi" w:cstheme="majorHAnsi"/>
          <w:szCs w:val="24"/>
        </w:rPr>
        <w:t>vady</w:t>
      </w:r>
      <w:proofErr w:type="spellEnd"/>
      <w:r>
        <w:rPr>
          <w:rFonts w:asciiTheme="majorHAnsi" w:hAnsiTheme="majorHAnsi" w:cstheme="majorHAnsi"/>
          <w:szCs w:val="24"/>
        </w:rPr>
        <w:t xml:space="preserve"> v požadovanom termíne, ak ich neodstráni správne, prípadne ich nezačne odstraňovať v dohodnutom termíne alebo je vzhľadom ku všetkým okolnostiam zrejmé, že </w:t>
      </w:r>
      <w:proofErr w:type="spellStart"/>
      <w:r>
        <w:rPr>
          <w:rFonts w:asciiTheme="majorHAnsi" w:hAnsiTheme="majorHAnsi" w:cstheme="majorHAnsi"/>
          <w:szCs w:val="24"/>
        </w:rPr>
        <w:t>vady</w:t>
      </w:r>
      <w:proofErr w:type="spellEnd"/>
      <w:r>
        <w:rPr>
          <w:rFonts w:asciiTheme="majorHAnsi" w:hAnsiTheme="majorHAnsi" w:cstheme="majorHAnsi"/>
          <w:szCs w:val="24"/>
        </w:rPr>
        <w:t xml:space="preserve"> v požadovanom termíne neodstráni, Objednávateľ je oprávnený požadovať zľavu z ceny Diela alebo odstrániť ich sám alebo dať ich odstrániť treťou osobou, a to na náklady Zhotoviteľa, pričom Zhotoviteľ sa výslovne zaväzuje a je povinný takto vynaložené náklady Objednávateľovi nahradiť. Náhrada takto vzniknutých nákladov môže byť vykonaná nasledovne:</w:t>
      </w:r>
    </w:p>
    <w:p w:rsidR="00C26E85" w:rsidRDefault="00C26E85" w:rsidP="00C26E85">
      <w:pPr>
        <w:pStyle w:val="Zkladntext"/>
        <w:numPr>
          <w:ilvl w:val="0"/>
          <w:numId w:val="17"/>
        </w:numPr>
        <w:tabs>
          <w:tab w:val="clear" w:pos="720"/>
          <w:tab w:val="left" w:pos="567"/>
        </w:tabs>
        <w:ind w:left="1066" w:hanging="357"/>
        <w:rPr>
          <w:rFonts w:asciiTheme="majorHAnsi" w:hAnsiTheme="majorHAnsi" w:cstheme="majorHAnsi"/>
          <w:szCs w:val="24"/>
        </w:rPr>
      </w:pPr>
      <w:r>
        <w:rPr>
          <w:rFonts w:asciiTheme="majorHAnsi" w:hAnsiTheme="majorHAnsi" w:cstheme="majorHAnsi"/>
          <w:szCs w:val="24"/>
        </w:rPr>
        <w:t xml:space="preserve">započítaním zadržaných 10 % z ceny Diela podľa </w:t>
      </w:r>
      <w:r>
        <w:rPr>
          <w:rFonts w:asciiTheme="majorHAnsi" w:hAnsiTheme="majorHAnsi" w:cstheme="majorHAnsi"/>
          <w:color w:val="000000"/>
          <w:szCs w:val="24"/>
        </w:rPr>
        <w:t>Čl. V.</w:t>
      </w:r>
      <w:r>
        <w:rPr>
          <w:rFonts w:asciiTheme="majorHAnsi" w:hAnsiTheme="majorHAnsi" w:cstheme="majorHAnsi"/>
          <w:szCs w:val="24"/>
        </w:rPr>
        <w:t xml:space="preserve"> bodu 5.8 zmluvy, pokiaľ táto suma nebola Objednávateľom zaplatená, alebo</w:t>
      </w:r>
    </w:p>
    <w:p w:rsidR="00C26E85" w:rsidRDefault="00C26E85" w:rsidP="00C26E85">
      <w:pPr>
        <w:pStyle w:val="Zkladntext"/>
        <w:numPr>
          <w:ilvl w:val="0"/>
          <w:numId w:val="17"/>
        </w:numPr>
        <w:ind w:left="1066" w:hanging="357"/>
        <w:rPr>
          <w:rFonts w:asciiTheme="majorHAnsi" w:hAnsiTheme="majorHAnsi" w:cstheme="majorHAnsi"/>
          <w:szCs w:val="24"/>
        </w:rPr>
      </w:pPr>
      <w:r>
        <w:rPr>
          <w:rFonts w:asciiTheme="majorHAnsi" w:hAnsiTheme="majorHAnsi" w:cstheme="majorHAnsi"/>
          <w:szCs w:val="24"/>
        </w:rPr>
        <w:t xml:space="preserve"> vystavením faktúry so splatnosťou 10 dní odo dňa doručenia Zhotoviteľovi.</w:t>
      </w:r>
    </w:p>
    <w:p w:rsidR="00C26E85" w:rsidRDefault="00C26E85" w:rsidP="00C26E85">
      <w:pPr>
        <w:pStyle w:val="Zkladntext"/>
        <w:numPr>
          <w:ilvl w:val="1"/>
          <w:numId w:val="16"/>
        </w:numPr>
        <w:spacing w:before="240"/>
        <w:ind w:left="567" w:hanging="567"/>
        <w:rPr>
          <w:rFonts w:asciiTheme="majorHAnsi" w:hAnsiTheme="majorHAnsi" w:cstheme="majorHAnsi"/>
          <w:b/>
          <w:szCs w:val="24"/>
        </w:rPr>
      </w:pPr>
      <w:r>
        <w:rPr>
          <w:rFonts w:asciiTheme="majorHAnsi" w:hAnsiTheme="majorHAnsi" w:cstheme="majorHAnsi"/>
          <w:szCs w:val="24"/>
        </w:rPr>
        <w:t xml:space="preserve">Zhotoviteľ zodpovedá za </w:t>
      </w:r>
      <w:proofErr w:type="spellStart"/>
      <w:r>
        <w:rPr>
          <w:rFonts w:asciiTheme="majorHAnsi" w:hAnsiTheme="majorHAnsi" w:cstheme="majorHAnsi"/>
          <w:szCs w:val="24"/>
        </w:rPr>
        <w:t>vady</w:t>
      </w:r>
      <w:proofErr w:type="spellEnd"/>
      <w:r>
        <w:rPr>
          <w:rFonts w:asciiTheme="majorHAnsi" w:hAnsiTheme="majorHAnsi" w:cstheme="majorHAnsi"/>
          <w:szCs w:val="24"/>
        </w:rPr>
        <w:t xml:space="preserve"> Diela v </w:t>
      </w:r>
      <w:r>
        <w:rPr>
          <w:rFonts w:asciiTheme="majorHAnsi" w:hAnsiTheme="majorHAnsi" w:cstheme="majorHAnsi"/>
          <w:b/>
          <w:szCs w:val="24"/>
        </w:rPr>
        <w:t xml:space="preserve">záručnej dobe, ktorá je </w:t>
      </w:r>
      <w:r w:rsidR="00823BEF">
        <w:rPr>
          <w:rFonts w:asciiTheme="majorHAnsi" w:hAnsiTheme="majorHAnsi" w:cstheme="majorHAnsi"/>
          <w:b/>
          <w:szCs w:val="24"/>
        </w:rPr>
        <w:t>24</w:t>
      </w:r>
      <w:r>
        <w:rPr>
          <w:rFonts w:asciiTheme="majorHAnsi" w:hAnsiTheme="majorHAnsi" w:cstheme="majorHAnsi"/>
          <w:b/>
          <w:szCs w:val="24"/>
        </w:rPr>
        <w:t xml:space="preserve"> mesiacov. </w:t>
      </w:r>
      <w:r>
        <w:rPr>
          <w:rFonts w:asciiTheme="majorHAnsi" w:hAnsiTheme="majorHAnsi" w:cstheme="majorHAnsi"/>
          <w:szCs w:val="24"/>
        </w:rPr>
        <w:t xml:space="preserve">Záručná doba začína plynúť dňom podpísania Protokolu o odovzdaní a prevzatí Diela. Zhotoviteľ nezodpovedá za </w:t>
      </w:r>
      <w:proofErr w:type="spellStart"/>
      <w:r>
        <w:rPr>
          <w:rFonts w:asciiTheme="majorHAnsi" w:hAnsiTheme="majorHAnsi" w:cstheme="majorHAnsi"/>
          <w:szCs w:val="24"/>
        </w:rPr>
        <w:t>vady</w:t>
      </w:r>
      <w:proofErr w:type="spellEnd"/>
      <w:r>
        <w:rPr>
          <w:rFonts w:asciiTheme="majorHAnsi" w:hAnsiTheme="majorHAnsi" w:cstheme="majorHAnsi"/>
          <w:szCs w:val="24"/>
        </w:rPr>
        <w:t xml:space="preserve"> spôsobené chybným zaobchádzaním s Dielom po jeho prevzatí. Zhotoviteľ takisto nezodpovedá za </w:t>
      </w:r>
      <w:proofErr w:type="spellStart"/>
      <w:r>
        <w:rPr>
          <w:rFonts w:asciiTheme="majorHAnsi" w:hAnsiTheme="majorHAnsi" w:cstheme="majorHAnsi"/>
          <w:szCs w:val="24"/>
        </w:rPr>
        <w:t>vady</w:t>
      </w:r>
      <w:proofErr w:type="spellEnd"/>
      <w:r>
        <w:rPr>
          <w:rFonts w:asciiTheme="majorHAnsi" w:hAnsiTheme="majorHAnsi" w:cstheme="majorHAnsi"/>
          <w:szCs w:val="24"/>
        </w:rPr>
        <w:t xml:space="preserve"> Diela, ktoré boli spôsobené použitím stavebných materiálov a vecí poskytnutých Objednávateľom, na nevhodnosť ktorých Objednávateľa upozornil, ale ten na ich použití písomne trval, alebo ak Zhotoviteľ ani pri maximálnej starostlivosti nemohol zistiť ich nevhodnosť.</w:t>
      </w:r>
    </w:p>
    <w:p w:rsidR="00C26E85" w:rsidRDefault="00C26E85" w:rsidP="00C26E85">
      <w:pPr>
        <w:pStyle w:val="Zkladntext"/>
        <w:numPr>
          <w:ilvl w:val="1"/>
          <w:numId w:val="16"/>
        </w:numPr>
        <w:spacing w:before="240"/>
        <w:ind w:left="567" w:hanging="567"/>
        <w:rPr>
          <w:rFonts w:asciiTheme="majorHAnsi" w:hAnsiTheme="majorHAnsi" w:cstheme="majorHAnsi"/>
          <w:szCs w:val="24"/>
        </w:rPr>
      </w:pPr>
      <w:r>
        <w:rPr>
          <w:rFonts w:asciiTheme="majorHAnsi" w:hAnsiTheme="majorHAnsi" w:cstheme="majorHAnsi"/>
          <w:szCs w:val="24"/>
        </w:rPr>
        <w:t xml:space="preserve">Záručná doba neplynie po dobu, po ktorú Objednávateľ nemôže Dielo užívať pre jeho </w:t>
      </w:r>
      <w:proofErr w:type="spellStart"/>
      <w:r>
        <w:rPr>
          <w:rFonts w:asciiTheme="majorHAnsi" w:hAnsiTheme="majorHAnsi" w:cstheme="majorHAnsi"/>
          <w:szCs w:val="24"/>
        </w:rPr>
        <w:t>vady</w:t>
      </w:r>
      <w:proofErr w:type="spellEnd"/>
      <w:r>
        <w:rPr>
          <w:rFonts w:asciiTheme="majorHAnsi" w:hAnsiTheme="majorHAnsi" w:cstheme="majorHAnsi"/>
          <w:szCs w:val="24"/>
        </w:rPr>
        <w:t xml:space="preserve"> alebo nedorobky, za ktoré zodpovedá Zhotoviteľ. V prípade, že pri ich odstraňovaní došlo k výmene jednotlivých častí za nové, platí, že pre nové časti Diela začína plynúť nová záručná doba </w:t>
      </w:r>
      <w:r w:rsidR="007D6F6F">
        <w:rPr>
          <w:rFonts w:asciiTheme="majorHAnsi" w:hAnsiTheme="majorHAnsi" w:cstheme="majorHAnsi"/>
          <w:b/>
          <w:szCs w:val="24"/>
        </w:rPr>
        <w:t>24</w:t>
      </w:r>
      <w:r>
        <w:rPr>
          <w:rFonts w:asciiTheme="majorHAnsi" w:hAnsiTheme="majorHAnsi" w:cstheme="majorHAnsi"/>
          <w:b/>
          <w:szCs w:val="24"/>
        </w:rPr>
        <w:t xml:space="preserve"> mesiacov</w:t>
      </w:r>
      <w:r>
        <w:rPr>
          <w:rFonts w:asciiTheme="majorHAnsi" w:hAnsiTheme="majorHAnsi" w:cstheme="majorHAnsi"/>
          <w:szCs w:val="24"/>
        </w:rPr>
        <w:t xml:space="preserve"> odo dňa nasledujúceho po podpísaní protokolu o odstránení </w:t>
      </w:r>
      <w:proofErr w:type="spellStart"/>
      <w:r>
        <w:rPr>
          <w:rFonts w:asciiTheme="majorHAnsi" w:hAnsiTheme="majorHAnsi" w:cstheme="majorHAnsi"/>
          <w:szCs w:val="24"/>
        </w:rPr>
        <w:t>vady</w:t>
      </w:r>
      <w:proofErr w:type="spellEnd"/>
      <w:r>
        <w:rPr>
          <w:rFonts w:asciiTheme="majorHAnsi" w:hAnsiTheme="majorHAnsi" w:cstheme="majorHAnsi"/>
          <w:szCs w:val="24"/>
        </w:rPr>
        <w:t xml:space="preserve"> alebo nedorobku.</w:t>
      </w:r>
    </w:p>
    <w:p w:rsidR="00C26E85" w:rsidRDefault="00C26E85" w:rsidP="00C26E85">
      <w:pPr>
        <w:pStyle w:val="Zkladntext"/>
        <w:numPr>
          <w:ilvl w:val="1"/>
          <w:numId w:val="16"/>
        </w:numPr>
        <w:spacing w:before="240"/>
        <w:ind w:left="567" w:hanging="567"/>
        <w:rPr>
          <w:rFonts w:asciiTheme="majorHAnsi" w:hAnsiTheme="majorHAnsi" w:cstheme="majorHAnsi"/>
          <w:szCs w:val="24"/>
        </w:rPr>
      </w:pPr>
      <w:r>
        <w:rPr>
          <w:rFonts w:asciiTheme="majorHAnsi" w:hAnsiTheme="majorHAnsi" w:cstheme="majorHAnsi"/>
          <w:szCs w:val="24"/>
        </w:rPr>
        <w:t>Na materiály a technológie, ktoré tvoria súčasť dodávky Diela sa vzťahuje záručná doba podľa uvedení ich výrobcov.</w:t>
      </w:r>
    </w:p>
    <w:p w:rsidR="00C26E85" w:rsidRDefault="00C26E85" w:rsidP="00C26E85">
      <w:pPr>
        <w:pStyle w:val="Nadpis1"/>
        <w:numPr>
          <w:ilvl w:val="0"/>
          <w:numId w:val="0"/>
        </w:numPr>
        <w:rPr>
          <w:rFonts w:asciiTheme="majorHAnsi" w:hAnsiTheme="majorHAnsi" w:cstheme="majorHAnsi"/>
        </w:rPr>
      </w:pPr>
      <w:r>
        <w:rPr>
          <w:rFonts w:asciiTheme="majorHAnsi" w:hAnsiTheme="majorHAnsi" w:cstheme="majorHAnsi"/>
        </w:rPr>
        <w:t>Čl. X.</w:t>
      </w:r>
      <w:r>
        <w:rPr>
          <w:rFonts w:asciiTheme="majorHAnsi" w:hAnsiTheme="majorHAnsi" w:cstheme="majorHAnsi"/>
        </w:rPr>
        <w:br/>
        <w:t>Zmena zmluvy</w:t>
      </w:r>
    </w:p>
    <w:p w:rsidR="00C26E85" w:rsidRDefault="00C26E85" w:rsidP="00C26E85">
      <w:pPr>
        <w:pStyle w:val="Zkladntext"/>
        <w:numPr>
          <w:ilvl w:val="1"/>
          <w:numId w:val="18"/>
        </w:numPr>
        <w:spacing w:before="240" w:after="240"/>
        <w:ind w:left="709" w:hanging="709"/>
      </w:pPr>
      <w:r>
        <w:t>K zmene tejto zmluvy vo forme dodatku počas jej trvania bez nového verejného obstarávania  môže dôjsť na  základe písomného dodatku  odsúhlaseného zmluvnými stranami:</w:t>
      </w:r>
    </w:p>
    <w:p w:rsidR="00C26E85" w:rsidRDefault="00C26E85" w:rsidP="00C26E85">
      <w:pPr>
        <w:pStyle w:val="Odsekzoznamu"/>
        <w:numPr>
          <w:ilvl w:val="2"/>
          <w:numId w:val="18"/>
        </w:numPr>
        <w:ind w:left="1560" w:hanging="851"/>
        <w:jc w:val="both"/>
        <w:rPr>
          <w:rFonts w:asciiTheme="majorHAnsi" w:hAnsiTheme="majorHAnsi" w:cstheme="majorHAnsi"/>
        </w:rPr>
      </w:pPr>
      <w:r>
        <w:rPr>
          <w:rFonts w:asciiTheme="majorHAnsi" w:hAnsiTheme="majorHAnsi" w:cstheme="majorHAnsi"/>
        </w:rPr>
        <w:t xml:space="preserve">zo zákonných dôvodov vymedzených v § 18  zákona č.  343/2015 Z. z. a za dodržania podmienok ustanovených zákonom č.  343/2015 Z. z., </w:t>
      </w:r>
    </w:p>
    <w:p w:rsidR="00C26E85" w:rsidRDefault="00C26E85" w:rsidP="00C26E85">
      <w:pPr>
        <w:pStyle w:val="Odsekzoznamu"/>
        <w:numPr>
          <w:ilvl w:val="2"/>
          <w:numId w:val="18"/>
        </w:numPr>
        <w:ind w:left="1560" w:hanging="851"/>
        <w:jc w:val="both"/>
        <w:rPr>
          <w:rFonts w:asciiTheme="majorHAnsi" w:hAnsiTheme="majorHAnsi" w:cstheme="majorHAnsi"/>
        </w:rPr>
      </w:pPr>
      <w:r>
        <w:rPr>
          <w:rFonts w:asciiTheme="majorHAnsi" w:hAnsiTheme="majorHAnsi" w:cstheme="majorHAnsi"/>
        </w:rPr>
        <w:t xml:space="preserve">alebo zo zmluvných dôvodov, ktoré sú v súlade s § 18 ods. 1 písm. a) zákona č.  343/2015 Z. z. vymedzené v tejto zmluve a za dodržania podmienok ustanovených zákonom č.  343/2015 Z. z.      </w:t>
      </w:r>
    </w:p>
    <w:p w:rsidR="00C26E85" w:rsidRDefault="00C26E85" w:rsidP="00C26E85">
      <w:pPr>
        <w:jc w:val="both"/>
        <w:rPr>
          <w:rFonts w:asciiTheme="majorHAnsi" w:hAnsiTheme="majorHAnsi" w:cstheme="majorHAnsi"/>
        </w:rPr>
      </w:pPr>
    </w:p>
    <w:p w:rsidR="00C26E85" w:rsidRDefault="00C26E85" w:rsidP="00C26E85">
      <w:pPr>
        <w:pStyle w:val="Odsekzoznamu"/>
        <w:numPr>
          <w:ilvl w:val="1"/>
          <w:numId w:val="18"/>
        </w:numPr>
        <w:spacing w:after="240"/>
        <w:ind w:left="567" w:hanging="567"/>
        <w:jc w:val="both"/>
        <w:rPr>
          <w:rFonts w:asciiTheme="majorHAnsi" w:hAnsiTheme="majorHAnsi" w:cstheme="majorHAnsi"/>
        </w:rPr>
      </w:pPr>
      <w:r>
        <w:rPr>
          <w:rFonts w:asciiTheme="majorHAnsi" w:hAnsiTheme="majorHAnsi" w:cstheme="majorHAnsi"/>
          <w:b/>
          <w:color w:val="000000" w:themeColor="text1"/>
        </w:rPr>
        <w:t>Zákonné dôvody</w:t>
      </w:r>
      <w:r>
        <w:rPr>
          <w:rFonts w:asciiTheme="majorHAnsi" w:hAnsiTheme="majorHAnsi" w:cstheme="majorHAnsi"/>
          <w:color w:val="000000" w:themeColor="text1"/>
        </w:rPr>
        <w:t xml:space="preserve"> na zmenu zmluvy vo forme dodatku sú </w:t>
      </w:r>
      <w:r>
        <w:rPr>
          <w:rFonts w:asciiTheme="majorHAnsi" w:hAnsiTheme="majorHAnsi" w:cstheme="majorHAnsi"/>
        </w:rPr>
        <w:t>vymedzené v § 18 zákona č.  343/2015 Z. z. ako:</w:t>
      </w:r>
    </w:p>
    <w:p w:rsidR="00C26E85" w:rsidRDefault="00C26E85" w:rsidP="006705FC">
      <w:pPr>
        <w:ind w:left="1559" w:hanging="851"/>
        <w:jc w:val="both"/>
        <w:rPr>
          <w:rFonts w:asciiTheme="majorHAnsi" w:hAnsiTheme="majorHAnsi" w:cstheme="majorHAnsi"/>
        </w:rPr>
      </w:pPr>
      <w:r>
        <w:rPr>
          <w:rFonts w:asciiTheme="majorHAnsi" w:hAnsiTheme="majorHAnsi" w:cstheme="majorHAnsi"/>
        </w:rPr>
        <w:t>10.2.1</w:t>
      </w:r>
      <w:r>
        <w:rPr>
          <w:rFonts w:asciiTheme="majorHAnsi" w:hAnsiTheme="majorHAnsi" w:cstheme="majorHAnsi"/>
        </w:rPr>
        <w:tab/>
        <w:t xml:space="preserve">dôvod podľa § 18 ods. 3 písm. a) zákona č. 343/2015 Z. z. (tzv.  pravidlo </w:t>
      </w:r>
      <w:proofErr w:type="spellStart"/>
      <w:r>
        <w:rPr>
          <w:rFonts w:asciiTheme="majorHAnsi" w:hAnsiTheme="majorHAnsi" w:cstheme="majorHAnsi"/>
        </w:rPr>
        <w:t>deminimis</w:t>
      </w:r>
      <w:proofErr w:type="spellEnd"/>
      <w:r>
        <w:rPr>
          <w:rFonts w:asciiTheme="majorHAnsi" w:hAnsiTheme="majorHAnsi" w:cstheme="majorHAnsi"/>
        </w:rPr>
        <w:t xml:space="preserve"> vo vzťahu k </w:t>
      </w:r>
      <w:proofErr w:type="spellStart"/>
      <w:r>
        <w:rPr>
          <w:rFonts w:asciiTheme="majorHAnsi" w:hAnsiTheme="majorHAnsi" w:cstheme="majorHAnsi"/>
        </w:rPr>
        <w:t>naviac</w:t>
      </w:r>
      <w:proofErr w:type="spellEnd"/>
      <w:r>
        <w:rPr>
          <w:rFonts w:asciiTheme="majorHAnsi" w:hAnsiTheme="majorHAnsi" w:cstheme="majorHAnsi"/>
        </w:rPr>
        <w:t xml:space="preserve"> prácam alebo doplňujúcim stavebným prácam)</w:t>
      </w:r>
    </w:p>
    <w:p w:rsidR="00C26E85" w:rsidRDefault="00C26E85" w:rsidP="006705FC">
      <w:pPr>
        <w:ind w:left="1559" w:hanging="851"/>
        <w:jc w:val="both"/>
        <w:rPr>
          <w:rFonts w:asciiTheme="majorHAnsi" w:hAnsiTheme="majorHAnsi" w:cstheme="majorHAnsi"/>
        </w:rPr>
      </w:pPr>
      <w:r>
        <w:rPr>
          <w:rFonts w:asciiTheme="majorHAnsi" w:hAnsiTheme="majorHAnsi" w:cstheme="majorHAnsi"/>
        </w:rPr>
        <w:t>10.2.2</w:t>
      </w:r>
      <w:r>
        <w:rPr>
          <w:rFonts w:asciiTheme="majorHAnsi" w:hAnsiTheme="majorHAnsi" w:cstheme="majorHAnsi"/>
        </w:rPr>
        <w:tab/>
        <w:t>dôvod podľa  § 18 ods. 1 písm. b) zákona č. 343/2015 Z. z. (tzv. doplňujúce stavebné práce)</w:t>
      </w:r>
    </w:p>
    <w:p w:rsidR="00C26E85" w:rsidRDefault="00C26E85" w:rsidP="006705FC">
      <w:pPr>
        <w:ind w:left="1559" w:hanging="851"/>
        <w:jc w:val="both"/>
        <w:rPr>
          <w:rFonts w:asciiTheme="majorHAnsi" w:hAnsiTheme="majorHAnsi" w:cstheme="majorHAnsi"/>
        </w:rPr>
      </w:pPr>
      <w:r>
        <w:rPr>
          <w:rFonts w:asciiTheme="majorHAnsi" w:hAnsiTheme="majorHAnsi" w:cstheme="majorHAnsi"/>
        </w:rPr>
        <w:t>10.2.3</w:t>
      </w:r>
      <w:r>
        <w:rPr>
          <w:rFonts w:asciiTheme="majorHAnsi" w:hAnsiTheme="majorHAnsi" w:cstheme="majorHAnsi"/>
        </w:rPr>
        <w:tab/>
        <w:t>dôvod podľa § 18 ods. 1 písm. c) zákona č. 343/2015 Z. z. (tzv.  nepredvídateľné okolnosti)</w:t>
      </w:r>
    </w:p>
    <w:p w:rsidR="00C26E85" w:rsidRDefault="00C26E85" w:rsidP="006705FC">
      <w:pPr>
        <w:ind w:left="1559" w:hanging="852"/>
        <w:jc w:val="both"/>
        <w:rPr>
          <w:rFonts w:asciiTheme="majorHAnsi" w:hAnsiTheme="majorHAnsi" w:cstheme="majorHAnsi"/>
        </w:rPr>
      </w:pPr>
      <w:r>
        <w:rPr>
          <w:rFonts w:asciiTheme="majorHAnsi" w:hAnsiTheme="majorHAnsi" w:cstheme="majorHAnsi"/>
        </w:rPr>
        <w:lastRenderedPageBreak/>
        <w:t>10.2.4</w:t>
      </w:r>
      <w:r>
        <w:rPr>
          <w:rFonts w:asciiTheme="majorHAnsi" w:hAnsiTheme="majorHAnsi" w:cstheme="majorHAnsi"/>
        </w:rPr>
        <w:tab/>
        <w:t>dôvod podľa § 18 ods. 1 písm. d) bod 2. zákona č. 343/2015 Z. z. (tzv.  zmena dodávateľa na základe právneho nástupníctva)</w:t>
      </w:r>
    </w:p>
    <w:p w:rsidR="00C26E85" w:rsidRDefault="00C26E85" w:rsidP="006705FC">
      <w:pPr>
        <w:ind w:left="1559" w:hanging="851"/>
        <w:jc w:val="both"/>
        <w:rPr>
          <w:rFonts w:asciiTheme="majorHAnsi" w:hAnsiTheme="majorHAnsi" w:cstheme="majorHAnsi"/>
        </w:rPr>
      </w:pPr>
      <w:r>
        <w:rPr>
          <w:rFonts w:asciiTheme="majorHAnsi" w:hAnsiTheme="majorHAnsi" w:cstheme="majorHAnsi"/>
        </w:rPr>
        <w:t>10.2.5</w:t>
      </w:r>
      <w:r>
        <w:rPr>
          <w:rFonts w:asciiTheme="majorHAnsi" w:hAnsiTheme="majorHAnsi" w:cstheme="majorHAnsi"/>
        </w:rPr>
        <w:tab/>
        <w:t>dôvod podľa § 18 ods. 1 písm. e) zákona č. 343/2015 Z. z. (tzv. iná nepodstatná zmena).</w:t>
      </w:r>
    </w:p>
    <w:p w:rsidR="00C26E85" w:rsidRDefault="00C26E85" w:rsidP="00C26E85">
      <w:pPr>
        <w:spacing w:after="240"/>
        <w:rPr>
          <w:rFonts w:asciiTheme="majorHAnsi" w:hAnsiTheme="majorHAnsi" w:cstheme="majorHAnsi"/>
        </w:rPr>
      </w:pPr>
      <w:r>
        <w:rPr>
          <w:rFonts w:asciiTheme="majorHAnsi" w:hAnsiTheme="majorHAnsi" w:cstheme="majorHAnsi"/>
        </w:rPr>
        <w:t>10.3.</w:t>
      </w:r>
      <w:r>
        <w:rPr>
          <w:rFonts w:asciiTheme="majorHAnsi" w:hAnsiTheme="majorHAnsi" w:cstheme="majorHAnsi"/>
        </w:rPr>
        <w:tab/>
      </w:r>
      <w:r>
        <w:rPr>
          <w:rFonts w:asciiTheme="majorHAnsi" w:hAnsiTheme="majorHAnsi" w:cstheme="majorHAnsi"/>
          <w:b/>
        </w:rPr>
        <w:t>Zmluvné dôvody</w:t>
      </w:r>
      <w:r>
        <w:rPr>
          <w:rFonts w:asciiTheme="majorHAnsi" w:hAnsiTheme="majorHAnsi" w:cstheme="majorHAnsi"/>
        </w:rPr>
        <w:t xml:space="preserve"> na zmenu zmluvy </w:t>
      </w:r>
      <w:r>
        <w:rPr>
          <w:rFonts w:asciiTheme="majorHAnsi" w:hAnsiTheme="majorHAnsi" w:cstheme="majorHAnsi"/>
          <w:color w:val="000000" w:themeColor="text1"/>
        </w:rPr>
        <w:t xml:space="preserve">vo forme dodatku </w:t>
      </w:r>
      <w:r>
        <w:rPr>
          <w:rFonts w:asciiTheme="majorHAnsi" w:hAnsiTheme="majorHAnsi" w:cstheme="majorHAnsi"/>
        </w:rPr>
        <w:t xml:space="preserve">sú: </w:t>
      </w:r>
    </w:p>
    <w:p w:rsidR="00C26E85" w:rsidRDefault="00C26E85" w:rsidP="006705FC">
      <w:pPr>
        <w:ind w:left="1559" w:hanging="851"/>
        <w:rPr>
          <w:rFonts w:asciiTheme="majorHAnsi" w:hAnsiTheme="majorHAnsi" w:cstheme="majorHAnsi"/>
          <w:color w:val="000000" w:themeColor="text1"/>
        </w:rPr>
      </w:pPr>
      <w:r>
        <w:rPr>
          <w:rFonts w:asciiTheme="majorHAnsi" w:hAnsiTheme="majorHAnsi" w:cstheme="majorHAnsi"/>
          <w:color w:val="000000" w:themeColor="text1"/>
        </w:rPr>
        <w:t>10.3.1</w:t>
      </w:r>
      <w:r>
        <w:rPr>
          <w:rFonts w:asciiTheme="majorHAnsi" w:hAnsiTheme="majorHAnsi" w:cstheme="majorHAnsi"/>
          <w:color w:val="000000" w:themeColor="text1"/>
        </w:rPr>
        <w:tab/>
        <w:t>zmena materiálov alebo technológií za podmienok stanovených v článku VII. bod 7.12 tejto zmluvy;</w:t>
      </w:r>
    </w:p>
    <w:p w:rsidR="00C26E85" w:rsidRDefault="00C26E85" w:rsidP="006705FC">
      <w:pPr>
        <w:ind w:left="1559" w:hanging="851"/>
        <w:rPr>
          <w:rFonts w:asciiTheme="majorHAnsi" w:hAnsiTheme="majorHAnsi" w:cstheme="majorHAnsi"/>
          <w:color w:val="000000" w:themeColor="text1"/>
        </w:rPr>
      </w:pPr>
      <w:r>
        <w:rPr>
          <w:rFonts w:asciiTheme="majorHAnsi" w:hAnsiTheme="majorHAnsi" w:cstheme="majorHAnsi"/>
          <w:color w:val="000000" w:themeColor="text1"/>
        </w:rPr>
        <w:t>10.3.2</w:t>
      </w:r>
      <w:r>
        <w:rPr>
          <w:rFonts w:asciiTheme="majorHAnsi" w:hAnsiTheme="majorHAnsi" w:cstheme="majorHAnsi"/>
          <w:color w:val="000000" w:themeColor="text1"/>
        </w:rPr>
        <w:tab/>
        <w:t>zúženie rozsahu Diela o tzv. menej práce  alebo dodávky;</w:t>
      </w:r>
    </w:p>
    <w:p w:rsidR="00C26E85" w:rsidRDefault="00C26E85" w:rsidP="006705FC">
      <w:pPr>
        <w:ind w:left="1559" w:hanging="852"/>
        <w:rPr>
          <w:rFonts w:asciiTheme="majorHAnsi" w:hAnsiTheme="majorHAnsi" w:cstheme="majorHAnsi"/>
          <w:color w:val="000000" w:themeColor="text1"/>
        </w:rPr>
      </w:pPr>
      <w:r>
        <w:rPr>
          <w:rFonts w:asciiTheme="majorHAnsi" w:hAnsiTheme="majorHAnsi" w:cstheme="majorHAnsi"/>
          <w:color w:val="000000" w:themeColor="text1"/>
        </w:rPr>
        <w:t>10.3.3</w:t>
      </w:r>
      <w:r>
        <w:rPr>
          <w:rFonts w:asciiTheme="majorHAnsi" w:hAnsiTheme="majorHAnsi" w:cstheme="majorHAnsi"/>
          <w:color w:val="000000" w:themeColor="text1"/>
        </w:rPr>
        <w:tab/>
        <w:t>zmena termínu vykonania Diela, ak:</w:t>
      </w:r>
    </w:p>
    <w:p w:rsidR="00C26E85" w:rsidRDefault="00C26E85" w:rsidP="00C26E85">
      <w:pPr>
        <w:tabs>
          <w:tab w:val="left" w:pos="3060"/>
        </w:tabs>
        <w:spacing w:after="240"/>
        <w:ind w:left="851"/>
        <w:jc w:val="both"/>
        <w:rPr>
          <w:rFonts w:asciiTheme="majorHAnsi" w:hAnsiTheme="majorHAnsi" w:cstheme="majorHAnsi"/>
          <w:color w:val="000000"/>
        </w:rPr>
      </w:pPr>
      <w:r>
        <w:rPr>
          <w:rFonts w:asciiTheme="majorHAnsi" w:hAnsiTheme="majorHAnsi" w:cstheme="majorHAnsi"/>
          <w:color w:val="000000"/>
        </w:rPr>
        <w:t>a) sa počas realizácie stavby vyskytnú také stavebné práce alebo dodávky, ktoré sú nevyhnutné na riadne dokončenie Diela podľa tejto zmluvy, a súčasne ich objektívne nie je možné riadne ukončiť, odovzdať a prevziať v termíne na vykonania Diela podľa tejto zmluvy, alebo</w:t>
      </w:r>
    </w:p>
    <w:p w:rsidR="00C26E85" w:rsidRDefault="00C26E85" w:rsidP="00C26E85">
      <w:pPr>
        <w:tabs>
          <w:tab w:val="left" w:pos="3060"/>
        </w:tabs>
        <w:spacing w:after="240"/>
        <w:ind w:left="851"/>
        <w:jc w:val="both"/>
        <w:rPr>
          <w:rFonts w:asciiTheme="majorHAnsi" w:hAnsiTheme="majorHAnsi" w:cstheme="majorHAnsi"/>
          <w:color w:val="000000"/>
        </w:rPr>
      </w:pPr>
      <w:r>
        <w:rPr>
          <w:rFonts w:asciiTheme="majorHAnsi" w:hAnsiTheme="majorHAnsi" w:cstheme="majorHAnsi"/>
          <w:color w:val="000000"/>
        </w:rPr>
        <w:t>b) dokončenie Diela v termíne na vykonanie Diela podľa tejto zmluvy objektívne nedovoľujú klimatické podmienky (napr. teplotné a poveternostné), alebo</w:t>
      </w:r>
    </w:p>
    <w:p w:rsidR="00C26E85" w:rsidRDefault="00C26E85" w:rsidP="00C26E85">
      <w:pPr>
        <w:pStyle w:val="Odsekzoznamu"/>
        <w:numPr>
          <w:ilvl w:val="0"/>
          <w:numId w:val="13"/>
        </w:numPr>
        <w:tabs>
          <w:tab w:val="left" w:pos="284"/>
        </w:tabs>
        <w:spacing w:after="240"/>
        <w:ind w:left="851" w:firstLine="0"/>
        <w:jc w:val="both"/>
        <w:rPr>
          <w:rFonts w:asciiTheme="majorHAnsi" w:hAnsiTheme="majorHAnsi" w:cstheme="majorHAnsi"/>
          <w:color w:val="000000"/>
        </w:rPr>
      </w:pPr>
      <w:r>
        <w:rPr>
          <w:rFonts w:asciiTheme="majorHAnsi" w:hAnsiTheme="majorHAnsi" w:cstheme="majorHAnsi"/>
          <w:color w:val="000000"/>
        </w:rPr>
        <w:t xml:space="preserve">dokončenie Diela v termíne na vykonanie Diela podľa tejto zmluvy objektívne nedovoľujú iné nepredvídateľné okolnosti (napr. požiar, výbuch, úder blesku, pád stromov, stožiarov a iných predmetov, povodeň, záplava, víchrica, krupobitie, iná živelná pohroma alebo havária) alebo iné prevádzkové okolnosti. </w:t>
      </w:r>
    </w:p>
    <w:p w:rsidR="00C26E85" w:rsidRDefault="00C26E85" w:rsidP="00C26E85">
      <w:pPr>
        <w:pStyle w:val="Odsekzoznamu"/>
        <w:tabs>
          <w:tab w:val="left" w:pos="284"/>
        </w:tabs>
        <w:spacing w:after="240"/>
        <w:ind w:left="851"/>
        <w:jc w:val="both"/>
        <w:rPr>
          <w:rFonts w:asciiTheme="majorHAnsi" w:hAnsiTheme="majorHAnsi" w:cstheme="majorHAnsi"/>
          <w:color w:val="000000"/>
        </w:rPr>
      </w:pPr>
      <w:r>
        <w:rPr>
          <w:rFonts w:asciiTheme="majorHAnsi" w:hAnsiTheme="majorHAnsi" w:cstheme="majorHAnsi"/>
          <w:color w:val="000000"/>
        </w:rPr>
        <w:t>Za týmto účelom sa Zhotoviteľ zaväzuje, že písomne oznámi Objednávateľovi nutnosť predĺženia termínov na vykonanie Diela bez zbytočného odkladu, odkedy sa o nich dozvie spolu s písomných zdôvodnením.</w:t>
      </w:r>
    </w:p>
    <w:p w:rsidR="00C26E85" w:rsidRDefault="00C26E85" w:rsidP="00C26E85">
      <w:pPr>
        <w:autoSpaceDE w:val="0"/>
        <w:autoSpaceDN w:val="0"/>
        <w:adjustRightInd w:val="0"/>
        <w:spacing w:after="240"/>
        <w:ind w:left="705" w:hanging="705"/>
        <w:jc w:val="both"/>
        <w:rPr>
          <w:rFonts w:asciiTheme="majorHAnsi" w:hAnsiTheme="majorHAnsi" w:cstheme="majorHAnsi"/>
          <w:color w:val="000000"/>
        </w:rPr>
      </w:pPr>
      <w:r>
        <w:rPr>
          <w:rFonts w:asciiTheme="majorHAnsi" w:hAnsiTheme="majorHAnsi" w:cstheme="majorHAnsi"/>
        </w:rPr>
        <w:t>10.4</w:t>
      </w:r>
      <w:r>
        <w:rPr>
          <w:rFonts w:asciiTheme="majorHAnsi" w:hAnsiTheme="majorHAnsi" w:cstheme="majorHAnsi"/>
        </w:rPr>
        <w:tab/>
        <w:t xml:space="preserve">Ak počas realizácie Diela vznikne potreba vykonať také stavebné práce alebo dodávky, ktoré nie sú zahrnuté v Prílohe č. 1 tejto zmluvy čo do množstva alebo druhu, ale ktoré sú nevyhnutné na riadne dokončenie Diela podľa tejto zmluvy, je Zhotoviteľ povinný tieto práce oceniť a v písomnej forme predložiť Objednávateľovi na odsúhlasenie ešte pred ich realizáciou. </w:t>
      </w:r>
      <w:r>
        <w:rPr>
          <w:rFonts w:asciiTheme="majorHAnsi" w:hAnsiTheme="majorHAnsi" w:cstheme="majorHAnsi"/>
          <w:color w:val="000000"/>
        </w:rPr>
        <w:t xml:space="preserve">Pri ocenení </w:t>
      </w:r>
      <w:proofErr w:type="spellStart"/>
      <w:r>
        <w:rPr>
          <w:rFonts w:asciiTheme="majorHAnsi" w:hAnsiTheme="majorHAnsi" w:cstheme="majorHAnsi"/>
          <w:color w:val="000000"/>
        </w:rPr>
        <w:t>naviac</w:t>
      </w:r>
      <w:proofErr w:type="spellEnd"/>
      <w:r>
        <w:rPr>
          <w:rFonts w:asciiTheme="majorHAnsi" w:hAnsiTheme="majorHAnsi" w:cstheme="majorHAnsi"/>
          <w:color w:val="000000"/>
        </w:rPr>
        <w:t xml:space="preserve"> prác a doplňujúcich prác postupuje Zhotoviteľ nasledovne: </w:t>
      </w:r>
    </w:p>
    <w:p w:rsidR="00C26E85" w:rsidRDefault="00C26E85" w:rsidP="00C26E85">
      <w:pPr>
        <w:autoSpaceDE w:val="0"/>
        <w:autoSpaceDN w:val="0"/>
        <w:adjustRightInd w:val="0"/>
        <w:spacing w:after="240"/>
        <w:ind w:left="708"/>
        <w:rPr>
          <w:rFonts w:asciiTheme="majorHAnsi" w:hAnsiTheme="majorHAnsi" w:cstheme="majorHAnsi"/>
          <w:color w:val="000000"/>
          <w:lang w:eastAsia="en-US"/>
        </w:rPr>
      </w:pPr>
      <w:r>
        <w:rPr>
          <w:rFonts w:asciiTheme="majorHAnsi" w:hAnsiTheme="majorHAnsi" w:cstheme="majorHAnsi"/>
          <w:color w:val="000000"/>
          <w:lang w:eastAsia="en-US"/>
        </w:rPr>
        <w:t>a) pri položkách, ktoré sa vyskytovali v rozpočte, bude používať jednotkové ceny z rozpočtu, ktorý je súčasťou tejto zmluvy,</w:t>
      </w:r>
    </w:p>
    <w:p w:rsidR="00C26E85" w:rsidRDefault="00C26E85" w:rsidP="00C26E85">
      <w:pPr>
        <w:autoSpaceDE w:val="0"/>
        <w:autoSpaceDN w:val="0"/>
        <w:adjustRightInd w:val="0"/>
        <w:spacing w:after="240"/>
        <w:ind w:left="708"/>
        <w:rPr>
          <w:rFonts w:asciiTheme="majorHAnsi" w:hAnsiTheme="majorHAnsi" w:cstheme="majorHAnsi"/>
          <w:color w:val="000000"/>
          <w:lang w:eastAsia="en-US"/>
        </w:rPr>
      </w:pPr>
      <w:r>
        <w:rPr>
          <w:rFonts w:asciiTheme="majorHAnsi" w:hAnsiTheme="majorHAnsi" w:cstheme="majorHAnsi"/>
          <w:color w:val="000000"/>
          <w:lang w:eastAsia="en-US"/>
        </w:rPr>
        <w:t>b) pri položkách, ktoré sa v rozpočte nevyskytovali, predloží Zhotoviteľ v prílohe kalkuláciu ceny.</w:t>
      </w:r>
    </w:p>
    <w:p w:rsidR="00C26E85" w:rsidRDefault="00C26E85" w:rsidP="00C26E85">
      <w:pPr>
        <w:pStyle w:val="Odsekzoznamu"/>
        <w:spacing w:after="240"/>
        <w:jc w:val="both"/>
        <w:rPr>
          <w:rFonts w:asciiTheme="majorHAnsi" w:hAnsiTheme="majorHAnsi" w:cstheme="majorHAnsi"/>
        </w:rPr>
      </w:pPr>
      <w:r>
        <w:rPr>
          <w:rFonts w:asciiTheme="majorHAnsi" w:hAnsiTheme="majorHAnsi" w:cstheme="majorHAnsi"/>
        </w:rPr>
        <w:t xml:space="preserve">Potreba vykonania takýchto prác nie je sama o sebe dôvodom na to, aby Zhotoviteľ jednostranne prerušil vykonávanie Diela v zmluvne dohodnutom rozsahu počas doby, kým sa dosiahne vzájomná dohoda o rozsahu a cene týchto prác. Rozsah a cena takýchto prác bude riešená postupom v zmysle zákona č. 343/2015 Z. z. a tejto zmluvy. </w:t>
      </w:r>
    </w:p>
    <w:p w:rsidR="00C26E85" w:rsidRDefault="00C26E85" w:rsidP="00C26E85">
      <w:pPr>
        <w:autoSpaceDE w:val="0"/>
        <w:autoSpaceDN w:val="0"/>
        <w:adjustRightInd w:val="0"/>
        <w:ind w:left="709" w:hanging="709"/>
        <w:jc w:val="both"/>
        <w:rPr>
          <w:rFonts w:asciiTheme="majorHAnsi" w:eastAsiaTheme="minorHAnsi" w:hAnsiTheme="majorHAnsi" w:cstheme="majorHAnsi"/>
          <w:lang w:eastAsia="en-US"/>
        </w:rPr>
      </w:pPr>
      <w:r>
        <w:rPr>
          <w:rFonts w:asciiTheme="majorHAnsi" w:eastAsiaTheme="minorHAnsi" w:hAnsiTheme="majorHAnsi" w:cstheme="majorHAnsi"/>
          <w:lang w:eastAsia="en-US"/>
        </w:rPr>
        <w:t>10.5</w:t>
      </w:r>
      <w:r>
        <w:rPr>
          <w:rFonts w:asciiTheme="majorHAnsi" w:eastAsiaTheme="minorHAnsi" w:hAnsiTheme="majorHAnsi" w:cstheme="majorHAnsi"/>
          <w:lang w:eastAsia="en-US"/>
        </w:rPr>
        <w:tab/>
        <w:t xml:space="preserve">Na zmenu v osobách štatutárnych orgánov zmluvných strán alebo na zmenu v osobách oprávnených jednať za zmluvné strany v zmluvných alebo v realizačných veciach nie je potrebné uzavretie písomného dodatku k zmluve. Na takúto zmenu postačuje, ak dotknutá zmluvná strana tieto skutočnosti  písomne oznámi druhej zmluvnej strane. </w:t>
      </w:r>
      <w:r>
        <w:rPr>
          <w:rFonts w:asciiTheme="majorHAnsi" w:eastAsiaTheme="minorHAnsi" w:hAnsiTheme="majorHAnsi" w:cstheme="majorHAnsi"/>
          <w:lang w:eastAsia="en-US"/>
        </w:rPr>
        <w:lastRenderedPageBreak/>
        <w:t>V prípade, ak ide o zmenu v osobe stavbyvedúceho Zhotoviteľa, postupuje sa podľa čl. VI. bod 6.4 tejto zmluvy.</w:t>
      </w:r>
    </w:p>
    <w:p w:rsidR="00C26E85" w:rsidRDefault="00C26E85" w:rsidP="00C26E85">
      <w:pPr>
        <w:spacing w:before="240" w:after="240"/>
        <w:jc w:val="center"/>
        <w:rPr>
          <w:rFonts w:asciiTheme="majorHAnsi" w:hAnsiTheme="majorHAnsi" w:cstheme="majorHAnsi"/>
          <w:b/>
        </w:rPr>
      </w:pPr>
      <w:r>
        <w:rPr>
          <w:rFonts w:asciiTheme="majorHAnsi" w:hAnsiTheme="majorHAnsi" w:cstheme="majorHAnsi"/>
          <w:b/>
        </w:rPr>
        <w:t>Článok XI.</w:t>
      </w:r>
      <w:r>
        <w:rPr>
          <w:rFonts w:asciiTheme="majorHAnsi" w:hAnsiTheme="majorHAnsi" w:cstheme="majorHAnsi"/>
          <w:b/>
        </w:rPr>
        <w:br/>
        <w:t>Osobitné ustanovenia</w:t>
      </w:r>
    </w:p>
    <w:p w:rsidR="00C26E85" w:rsidRDefault="00C26E85" w:rsidP="00C26E85">
      <w:pPr>
        <w:pStyle w:val="Zkladntext"/>
        <w:numPr>
          <w:ilvl w:val="1"/>
          <w:numId w:val="19"/>
        </w:numPr>
        <w:tabs>
          <w:tab w:val="left" w:pos="567"/>
        </w:tabs>
        <w:spacing w:before="120"/>
        <w:ind w:left="567" w:hanging="567"/>
        <w:rPr>
          <w:rFonts w:asciiTheme="majorHAnsi" w:hAnsiTheme="majorHAnsi" w:cstheme="majorHAnsi"/>
          <w:szCs w:val="24"/>
        </w:rPr>
      </w:pPr>
      <w:r>
        <w:rPr>
          <w:rFonts w:asciiTheme="majorHAnsi" w:hAnsiTheme="majorHAnsi" w:cstheme="majorHAnsi"/>
          <w:szCs w:val="24"/>
        </w:rPr>
        <w:t>Pre účely tejto zmluvy sa za vyššiu moc považujú prípady, ktoré nie sú závislé od vôle zmluvných strán a tieto ich ani nemôžu ovplyvniť, napr. vojna, mobilizácia, živelné pohromy a pod.</w:t>
      </w:r>
    </w:p>
    <w:p w:rsidR="00C26E85" w:rsidRDefault="00C26E85" w:rsidP="00C26E85">
      <w:pPr>
        <w:pStyle w:val="Zkladntext"/>
        <w:numPr>
          <w:ilvl w:val="1"/>
          <w:numId w:val="19"/>
        </w:numPr>
        <w:spacing w:before="240"/>
        <w:ind w:left="567" w:hanging="567"/>
        <w:rPr>
          <w:rFonts w:asciiTheme="majorHAnsi" w:hAnsiTheme="majorHAnsi" w:cstheme="majorHAnsi"/>
          <w:szCs w:val="24"/>
        </w:rPr>
      </w:pPr>
      <w:r>
        <w:rPr>
          <w:rFonts w:asciiTheme="majorHAnsi" w:hAnsiTheme="majorHAnsi" w:cstheme="majorHAnsi"/>
          <w:szCs w:val="24"/>
        </w:rPr>
        <w:t>Ak sa splnenie tejto zmluvy stane nemožným, zmluvná strana, ktorá sa bude chcieť odvolať na vyššiu moc, požiada druhú stranu o úpravu zmluvy vo vzťahu k predmetu, cene a času plnenia. Ak nedôjde k takejto dohode, má zmluvná strana, ktorá sa oprávnene odvoláva na vyššiu moc, právo odstúpiť od zmluvy. Účinky odstúpenia nastanú dňom doručenia oznámenia o odstúpení druhej zmluvnej strane.</w:t>
      </w:r>
    </w:p>
    <w:p w:rsidR="00C26E85" w:rsidRDefault="00C26E85" w:rsidP="00C26E85">
      <w:pPr>
        <w:pStyle w:val="Nadpis1"/>
        <w:numPr>
          <w:ilvl w:val="0"/>
          <w:numId w:val="0"/>
        </w:numPr>
        <w:rPr>
          <w:rFonts w:asciiTheme="majorHAnsi" w:hAnsiTheme="majorHAnsi" w:cstheme="majorHAnsi"/>
        </w:rPr>
      </w:pPr>
      <w:r>
        <w:rPr>
          <w:rFonts w:asciiTheme="majorHAnsi" w:hAnsiTheme="majorHAnsi" w:cstheme="majorHAnsi"/>
        </w:rPr>
        <w:t xml:space="preserve">Čl. XII. </w:t>
      </w:r>
      <w:r>
        <w:rPr>
          <w:rFonts w:asciiTheme="majorHAnsi" w:hAnsiTheme="majorHAnsi" w:cstheme="majorHAnsi"/>
        </w:rPr>
        <w:br/>
        <w:t>Odstúpenie od zmluvy</w:t>
      </w:r>
    </w:p>
    <w:p w:rsidR="00C26E85" w:rsidRDefault="00C26E85" w:rsidP="00C26E85">
      <w:pPr>
        <w:pStyle w:val="Zkladntext"/>
        <w:numPr>
          <w:ilvl w:val="1"/>
          <w:numId w:val="20"/>
        </w:numPr>
        <w:spacing w:before="120" w:after="240"/>
        <w:ind w:left="567" w:hanging="567"/>
        <w:rPr>
          <w:rFonts w:asciiTheme="majorHAnsi" w:hAnsiTheme="majorHAnsi" w:cstheme="majorHAnsi"/>
          <w:szCs w:val="24"/>
        </w:rPr>
      </w:pPr>
      <w:r>
        <w:rPr>
          <w:rFonts w:asciiTheme="majorHAnsi" w:hAnsiTheme="majorHAnsi" w:cstheme="majorHAnsi"/>
          <w:szCs w:val="24"/>
        </w:rPr>
        <w:t xml:space="preserve">Objednávateľ je oprávnený odstúpiť od tejto zmluvy, najmä ak:  </w:t>
      </w:r>
    </w:p>
    <w:p w:rsidR="00C26E85" w:rsidRDefault="00C26E85" w:rsidP="00C26E85">
      <w:pPr>
        <w:pStyle w:val="Normalnyislovany"/>
        <w:numPr>
          <w:ilvl w:val="2"/>
          <w:numId w:val="2"/>
        </w:numPr>
        <w:ind w:left="851" w:hanging="284"/>
        <w:rPr>
          <w:rFonts w:asciiTheme="majorHAnsi" w:hAnsiTheme="majorHAnsi" w:cstheme="majorHAnsi"/>
          <w:szCs w:val="24"/>
        </w:rPr>
      </w:pPr>
      <w:r>
        <w:rPr>
          <w:rFonts w:asciiTheme="majorHAnsi" w:hAnsiTheme="majorHAnsi" w:cstheme="majorHAnsi"/>
          <w:szCs w:val="24"/>
        </w:rPr>
        <w:t xml:space="preserve">Zhotoviteľ podstatne poruší niektorú zo svojich povinností podľa tejto zmluvy,  </w:t>
      </w:r>
    </w:p>
    <w:p w:rsidR="00C26E85" w:rsidRDefault="00C26E85" w:rsidP="00C26E85">
      <w:pPr>
        <w:pStyle w:val="Normalnyislovany"/>
        <w:numPr>
          <w:ilvl w:val="2"/>
          <w:numId w:val="2"/>
        </w:numPr>
        <w:ind w:left="851" w:hanging="284"/>
        <w:rPr>
          <w:rFonts w:asciiTheme="majorHAnsi" w:hAnsiTheme="majorHAnsi" w:cstheme="majorHAnsi"/>
          <w:szCs w:val="24"/>
        </w:rPr>
      </w:pPr>
      <w:r>
        <w:rPr>
          <w:rFonts w:asciiTheme="majorHAnsi" w:hAnsiTheme="majorHAnsi" w:cstheme="majorHAnsi"/>
          <w:szCs w:val="24"/>
        </w:rPr>
        <w:t xml:space="preserve">Zhotoviteľ poruší niektorú zo svojich povinností podľa tejto zmluvy  iným než podstatným spôsobom a takéto porušenie nenapraví ani v dodatočnej primeranej lehote na nápravu, </w:t>
      </w:r>
    </w:p>
    <w:p w:rsidR="00C26E85" w:rsidRDefault="00C26E85" w:rsidP="00C26E85">
      <w:pPr>
        <w:pStyle w:val="Normalnyislovany"/>
        <w:numPr>
          <w:ilvl w:val="2"/>
          <w:numId w:val="2"/>
        </w:numPr>
        <w:ind w:left="851" w:hanging="284"/>
        <w:rPr>
          <w:rFonts w:asciiTheme="majorHAnsi" w:hAnsiTheme="majorHAnsi" w:cstheme="majorHAnsi"/>
          <w:szCs w:val="24"/>
        </w:rPr>
      </w:pPr>
      <w:r>
        <w:rPr>
          <w:rFonts w:asciiTheme="majorHAnsi" w:hAnsiTheme="majorHAnsi" w:cstheme="majorHAnsi"/>
          <w:szCs w:val="24"/>
        </w:rPr>
        <w:t xml:space="preserve">Zhotoviteľ stratil spôsobilosť vyžadovanú zákonom č. 343/2015 Z. z. alebo stratil iné právne alebo vecné predpoklady na riadne plnenie tejto zmluvy, </w:t>
      </w:r>
    </w:p>
    <w:p w:rsidR="00C26E85" w:rsidRDefault="00C26E85" w:rsidP="00C26E85">
      <w:pPr>
        <w:pStyle w:val="Normalnyislovany"/>
        <w:numPr>
          <w:ilvl w:val="2"/>
          <w:numId w:val="2"/>
        </w:numPr>
        <w:ind w:left="851" w:hanging="284"/>
        <w:rPr>
          <w:rFonts w:asciiTheme="majorHAnsi" w:hAnsiTheme="majorHAnsi" w:cstheme="majorHAnsi"/>
          <w:szCs w:val="24"/>
        </w:rPr>
      </w:pPr>
      <w:r>
        <w:rPr>
          <w:rFonts w:asciiTheme="majorHAnsi" w:hAnsiTheme="majorHAnsi" w:cstheme="majorHAnsi"/>
          <w:szCs w:val="24"/>
        </w:rPr>
        <w:t xml:space="preserve">v rámci kontroly verejného obstarávania zákazky, ktorej výsledkom je táto zmluva, bolo konštatované porušenie zákona,  </w:t>
      </w:r>
    </w:p>
    <w:p w:rsidR="00C26E85" w:rsidRDefault="00C26E85" w:rsidP="00C26E85">
      <w:pPr>
        <w:pStyle w:val="Normalnyislovany"/>
        <w:numPr>
          <w:ilvl w:val="2"/>
          <w:numId w:val="2"/>
        </w:numPr>
        <w:ind w:left="851" w:hanging="284"/>
        <w:rPr>
          <w:rFonts w:asciiTheme="majorHAnsi" w:hAnsiTheme="majorHAnsi" w:cstheme="majorHAnsi"/>
          <w:szCs w:val="24"/>
        </w:rPr>
      </w:pPr>
      <w:r>
        <w:rPr>
          <w:rFonts w:asciiTheme="majorHAnsi" w:hAnsiTheme="majorHAnsi" w:cstheme="majorHAnsi"/>
          <w:szCs w:val="24"/>
        </w:rPr>
        <w:t>na majetok Zhotoviteľa je vyhlásený konkurz alebo konkurzné konanie bolo zastavené pre nedostatok majetku alebo je Zhotoviteľovi povolená reštrukturalizácia alebo Zhotoviteľ vstúpi do likvidácie, preruší alebo iným spôsobom skončí svoju podnikateľskú činnosť,</w:t>
      </w:r>
    </w:p>
    <w:p w:rsidR="00C26E85" w:rsidRDefault="00C26E85" w:rsidP="00C26E85">
      <w:pPr>
        <w:pStyle w:val="Normalnyislovany"/>
        <w:numPr>
          <w:ilvl w:val="2"/>
          <w:numId w:val="2"/>
        </w:numPr>
        <w:ind w:left="851" w:hanging="284"/>
        <w:rPr>
          <w:rFonts w:asciiTheme="majorHAnsi" w:hAnsiTheme="majorHAnsi" w:cstheme="majorHAnsi"/>
          <w:szCs w:val="24"/>
        </w:rPr>
      </w:pPr>
      <w:r>
        <w:rPr>
          <w:rFonts w:asciiTheme="majorHAnsi" w:hAnsiTheme="majorHAnsi" w:cstheme="majorHAnsi"/>
          <w:szCs w:val="24"/>
        </w:rPr>
        <w:t>u Zhotoviteľa prebehla zmena kontroly, organizačná zmena, zmena právnej formy, zmena štatutárnych orgánov, predaj podniku alebo jeho časti, a tieto zmeny nie sú pre Objednávateľa konajúc rozumne a odôvodnene akceptovateľné alebo nie sú súladné so zákonom č. 343/2015 Z. z.,  </w:t>
      </w:r>
    </w:p>
    <w:p w:rsidR="00C26E85" w:rsidRDefault="00C26E85" w:rsidP="00C26E85">
      <w:pPr>
        <w:pStyle w:val="Normalnyislovany"/>
        <w:numPr>
          <w:ilvl w:val="2"/>
          <w:numId w:val="2"/>
        </w:numPr>
        <w:ind w:left="851" w:hanging="284"/>
        <w:rPr>
          <w:rFonts w:asciiTheme="majorHAnsi" w:hAnsiTheme="majorHAnsi" w:cstheme="majorHAnsi"/>
          <w:szCs w:val="24"/>
        </w:rPr>
      </w:pPr>
      <w:r>
        <w:rPr>
          <w:rFonts w:asciiTheme="majorHAnsi" w:eastAsia="Batang" w:hAnsiTheme="majorHAnsi" w:cstheme="majorHAnsi"/>
          <w:szCs w:val="24"/>
          <w:lang w:bidi="he-IL"/>
        </w:rPr>
        <w:t xml:space="preserve">právoplatným rozhodnutím Protimonopolného úradu SR bolo konštatované, že Zhotoviteľ sa pri získaní zákazky, ktorej výsledkom je táto zmluva, dopustil </w:t>
      </w:r>
      <w:proofErr w:type="spellStart"/>
      <w:r>
        <w:rPr>
          <w:rFonts w:asciiTheme="majorHAnsi" w:eastAsia="Batang" w:hAnsiTheme="majorHAnsi" w:cstheme="majorHAnsi"/>
          <w:szCs w:val="24"/>
          <w:lang w:bidi="he-IL"/>
        </w:rPr>
        <w:t>kolúzneho</w:t>
      </w:r>
      <w:proofErr w:type="spellEnd"/>
      <w:r>
        <w:rPr>
          <w:rFonts w:asciiTheme="majorHAnsi" w:eastAsia="Batang" w:hAnsiTheme="majorHAnsi" w:cstheme="majorHAnsi"/>
          <w:szCs w:val="24"/>
          <w:lang w:bidi="he-IL"/>
        </w:rPr>
        <w:t xml:space="preserve"> správania alebo v prípade, ak Zhotoviteľ iným nedovoleným spôsobom ovplyvnil výber víťazného uchádzača, a tým narušil alebo ohrozil hospodársku súťaž, </w:t>
      </w:r>
    </w:p>
    <w:p w:rsidR="00C26E85" w:rsidRDefault="00C26E85" w:rsidP="00C26E85">
      <w:pPr>
        <w:pStyle w:val="Normalnyislovany"/>
        <w:numPr>
          <w:ilvl w:val="2"/>
          <w:numId w:val="2"/>
        </w:numPr>
        <w:ind w:left="851" w:hanging="284"/>
        <w:rPr>
          <w:rFonts w:asciiTheme="majorHAnsi" w:hAnsiTheme="majorHAnsi" w:cstheme="majorHAnsi"/>
          <w:szCs w:val="24"/>
        </w:rPr>
      </w:pPr>
      <w:r>
        <w:rPr>
          <w:rFonts w:asciiTheme="majorHAnsi" w:eastAsia="Batang" w:hAnsiTheme="majorHAnsi" w:cstheme="majorHAnsi"/>
          <w:szCs w:val="24"/>
          <w:lang w:bidi="he-IL"/>
        </w:rPr>
        <w:t xml:space="preserve">je splnený niektorý z dôvodov na odstúpenie od zmluvy podľa § 19 zákona č. 343/2015 Z. z., </w:t>
      </w:r>
    </w:p>
    <w:p w:rsidR="00C26E85" w:rsidRDefault="00C26E85" w:rsidP="00C26E85">
      <w:pPr>
        <w:pStyle w:val="Normalnyislovany"/>
        <w:numPr>
          <w:ilvl w:val="2"/>
          <w:numId w:val="2"/>
        </w:numPr>
        <w:ind w:left="851" w:hanging="284"/>
        <w:rPr>
          <w:rFonts w:asciiTheme="majorHAnsi" w:hAnsiTheme="majorHAnsi" w:cstheme="majorHAnsi"/>
          <w:szCs w:val="24"/>
        </w:rPr>
      </w:pPr>
      <w:r>
        <w:rPr>
          <w:rFonts w:asciiTheme="majorHAnsi" w:eastAsia="Batang" w:hAnsiTheme="majorHAnsi" w:cstheme="majorHAnsi"/>
          <w:szCs w:val="24"/>
          <w:lang w:bidi="he-IL"/>
        </w:rPr>
        <w:t xml:space="preserve">je splnený niektorý z dôvodov na odstúpenie od zmluvy podľa </w:t>
      </w:r>
      <w:r>
        <w:rPr>
          <w:rFonts w:asciiTheme="majorHAnsi" w:hAnsiTheme="majorHAnsi" w:cstheme="majorHAnsi"/>
          <w:szCs w:val="24"/>
        </w:rPr>
        <w:t>ustanovení zákona č.  315/2016 Z. z.</w:t>
      </w:r>
    </w:p>
    <w:p w:rsidR="00C26E85" w:rsidRDefault="00C26E85" w:rsidP="00C26E85">
      <w:pPr>
        <w:pStyle w:val="Normalnyislovany"/>
        <w:numPr>
          <w:ilvl w:val="0"/>
          <w:numId w:val="0"/>
        </w:numPr>
        <w:ind w:left="567" w:hanging="567"/>
        <w:rPr>
          <w:rFonts w:asciiTheme="majorHAnsi" w:hAnsiTheme="majorHAnsi" w:cstheme="majorHAnsi"/>
          <w:szCs w:val="24"/>
        </w:rPr>
      </w:pPr>
      <w:r>
        <w:rPr>
          <w:rFonts w:asciiTheme="majorHAnsi" w:eastAsia="Batang" w:hAnsiTheme="majorHAnsi" w:cstheme="majorHAnsi"/>
          <w:szCs w:val="24"/>
          <w:lang w:bidi="he-IL"/>
        </w:rPr>
        <w:lastRenderedPageBreak/>
        <w:t>12.2</w:t>
      </w:r>
      <w:r>
        <w:rPr>
          <w:rFonts w:asciiTheme="majorHAnsi" w:eastAsia="Batang" w:hAnsiTheme="majorHAnsi" w:cstheme="majorHAnsi"/>
          <w:szCs w:val="24"/>
          <w:lang w:bidi="he-IL"/>
        </w:rPr>
        <w:tab/>
        <w:t xml:space="preserve">Objednávateľ je oprávnený odstúpiť od tejto zmluvy aj z ďalších zákonných alebo  zmluvných dôvodov než uvedených v bode 12.1 tohto článku.  </w:t>
      </w:r>
    </w:p>
    <w:p w:rsidR="00C26E85" w:rsidRDefault="00C26E85" w:rsidP="00C26E85">
      <w:pPr>
        <w:pStyle w:val="Zkladntext"/>
        <w:spacing w:before="120" w:after="240"/>
        <w:rPr>
          <w:rFonts w:asciiTheme="majorHAnsi" w:hAnsiTheme="majorHAnsi" w:cstheme="majorHAnsi"/>
          <w:bCs/>
          <w:szCs w:val="24"/>
        </w:rPr>
      </w:pPr>
      <w:r>
        <w:rPr>
          <w:rFonts w:asciiTheme="majorHAnsi" w:hAnsiTheme="majorHAnsi" w:cstheme="majorHAnsi"/>
          <w:bCs/>
          <w:szCs w:val="24"/>
        </w:rPr>
        <w:t>12.3   Zhotoviteľ podstatne porušuje túto zmluvu aj v prípadoch, ak:</w:t>
      </w:r>
    </w:p>
    <w:p w:rsidR="00C26E85" w:rsidRDefault="00C26E85" w:rsidP="00ED7A9B">
      <w:pPr>
        <w:pStyle w:val="Zkladntext"/>
        <w:numPr>
          <w:ilvl w:val="0"/>
          <w:numId w:val="21"/>
        </w:numPr>
        <w:spacing w:line="276" w:lineRule="auto"/>
        <w:ind w:left="992" w:hanging="357"/>
        <w:rPr>
          <w:rFonts w:asciiTheme="majorHAnsi" w:hAnsiTheme="majorHAnsi" w:cstheme="majorHAnsi"/>
          <w:szCs w:val="24"/>
        </w:rPr>
      </w:pPr>
      <w:r>
        <w:rPr>
          <w:rFonts w:asciiTheme="majorHAnsi" w:hAnsiTheme="majorHAnsi" w:cstheme="majorHAnsi"/>
          <w:szCs w:val="24"/>
        </w:rPr>
        <w:t>je v omeškaním s plnením termínov podľa Čl. III. bodu 3.2 tejto zmluvy,</w:t>
      </w:r>
    </w:p>
    <w:p w:rsidR="00C26E85" w:rsidRDefault="00C26E85" w:rsidP="00ED7A9B">
      <w:pPr>
        <w:pStyle w:val="Zkladntext"/>
        <w:numPr>
          <w:ilvl w:val="0"/>
          <w:numId w:val="21"/>
        </w:numPr>
        <w:spacing w:line="276" w:lineRule="auto"/>
        <w:ind w:left="992" w:hanging="357"/>
        <w:rPr>
          <w:rFonts w:asciiTheme="majorHAnsi" w:hAnsiTheme="majorHAnsi" w:cstheme="majorHAnsi"/>
          <w:szCs w:val="24"/>
        </w:rPr>
      </w:pPr>
      <w:r>
        <w:rPr>
          <w:rFonts w:asciiTheme="majorHAnsi" w:hAnsiTheme="majorHAnsi" w:cstheme="majorHAnsi"/>
          <w:szCs w:val="24"/>
        </w:rPr>
        <w:t xml:space="preserve"> bezdôvodne preruší vykonávanie Diela, pokiaľ tak nebolo urobené z dôvodu na strane Objednávateľa,</w:t>
      </w:r>
    </w:p>
    <w:p w:rsidR="00C26E85" w:rsidRDefault="00C26E85" w:rsidP="00ED7A9B">
      <w:pPr>
        <w:pStyle w:val="Zkladntext"/>
        <w:numPr>
          <w:ilvl w:val="0"/>
          <w:numId w:val="21"/>
        </w:numPr>
        <w:spacing w:line="276" w:lineRule="auto"/>
        <w:ind w:left="992" w:hanging="357"/>
        <w:rPr>
          <w:rFonts w:asciiTheme="majorHAnsi" w:hAnsiTheme="majorHAnsi" w:cstheme="majorHAnsi"/>
          <w:szCs w:val="24"/>
        </w:rPr>
      </w:pPr>
      <w:r>
        <w:rPr>
          <w:rFonts w:asciiTheme="majorHAnsi" w:hAnsiTheme="majorHAnsi" w:cstheme="majorHAnsi"/>
          <w:szCs w:val="24"/>
        </w:rPr>
        <w:t xml:space="preserve"> nepredloží Objednávateľovi na odsúhlasenie harmonogram prác pri prevzatí staveniska podľa Čl. III. bodu 3.3 tejto zmluvy,</w:t>
      </w:r>
    </w:p>
    <w:p w:rsidR="00C26E85" w:rsidRDefault="00C26E85" w:rsidP="00ED7A9B">
      <w:pPr>
        <w:pStyle w:val="Zkladntext"/>
        <w:numPr>
          <w:ilvl w:val="0"/>
          <w:numId w:val="21"/>
        </w:numPr>
        <w:spacing w:line="276" w:lineRule="auto"/>
        <w:ind w:left="992" w:hanging="357"/>
        <w:rPr>
          <w:rFonts w:asciiTheme="majorHAnsi" w:hAnsiTheme="majorHAnsi" w:cstheme="majorHAnsi"/>
          <w:szCs w:val="24"/>
        </w:rPr>
      </w:pPr>
      <w:r>
        <w:rPr>
          <w:rFonts w:asciiTheme="majorHAnsi" w:hAnsiTheme="majorHAnsi" w:cstheme="majorHAnsi"/>
          <w:szCs w:val="24"/>
        </w:rPr>
        <w:t>bez náležitého zdôvodnenia neplní harmonogram prác,</w:t>
      </w:r>
    </w:p>
    <w:p w:rsidR="00C26E85" w:rsidRDefault="00C26E85" w:rsidP="00ED7A9B">
      <w:pPr>
        <w:pStyle w:val="Zkladntext"/>
        <w:numPr>
          <w:ilvl w:val="0"/>
          <w:numId w:val="21"/>
        </w:numPr>
        <w:spacing w:line="276" w:lineRule="auto"/>
        <w:ind w:left="992" w:hanging="357"/>
        <w:rPr>
          <w:rFonts w:asciiTheme="majorHAnsi" w:hAnsiTheme="majorHAnsi" w:cstheme="majorHAnsi"/>
          <w:szCs w:val="24"/>
        </w:rPr>
      </w:pPr>
      <w:r>
        <w:rPr>
          <w:rFonts w:asciiTheme="majorHAnsi" w:hAnsiTheme="majorHAnsi" w:cstheme="majorHAnsi"/>
          <w:szCs w:val="24"/>
        </w:rPr>
        <w:t>poruší akúkoľvek povinnosť vyplývajúcu z Čl. VI. tejto zmluvy,</w:t>
      </w:r>
    </w:p>
    <w:p w:rsidR="00C26E85" w:rsidRDefault="00C26E85" w:rsidP="00ED7A9B">
      <w:pPr>
        <w:pStyle w:val="Zkladntext"/>
        <w:numPr>
          <w:ilvl w:val="0"/>
          <w:numId w:val="21"/>
        </w:numPr>
        <w:spacing w:line="276" w:lineRule="auto"/>
        <w:ind w:left="992" w:hanging="357"/>
        <w:rPr>
          <w:rFonts w:asciiTheme="majorHAnsi" w:hAnsiTheme="majorHAnsi" w:cstheme="majorHAnsi"/>
          <w:szCs w:val="24"/>
        </w:rPr>
      </w:pPr>
      <w:r>
        <w:rPr>
          <w:rFonts w:asciiTheme="majorHAnsi" w:hAnsiTheme="majorHAnsi" w:cstheme="majorHAnsi"/>
          <w:szCs w:val="24"/>
        </w:rPr>
        <w:t xml:space="preserve"> poruší povinnosť vyplývajúcu z Čl. VII. bodu 7.27 tejto zmluvy,</w:t>
      </w:r>
    </w:p>
    <w:p w:rsidR="00C26E85" w:rsidRDefault="00C26E85" w:rsidP="00ED7A9B">
      <w:pPr>
        <w:pStyle w:val="Zkladntext"/>
        <w:numPr>
          <w:ilvl w:val="0"/>
          <w:numId w:val="21"/>
        </w:numPr>
        <w:spacing w:line="276" w:lineRule="auto"/>
        <w:ind w:left="992" w:hanging="357"/>
        <w:rPr>
          <w:rFonts w:asciiTheme="majorHAnsi" w:hAnsiTheme="majorHAnsi" w:cstheme="majorHAnsi"/>
          <w:szCs w:val="24"/>
        </w:rPr>
      </w:pPr>
      <w:r>
        <w:rPr>
          <w:rFonts w:asciiTheme="majorHAnsi" w:hAnsiTheme="majorHAnsi" w:cstheme="majorHAnsi"/>
          <w:szCs w:val="24"/>
        </w:rPr>
        <w:t xml:space="preserve"> poruší povinnosť vyplývajúcu z Čl. VII. bodu 7.28 tejto zmluvy,</w:t>
      </w:r>
    </w:p>
    <w:p w:rsidR="00C26E85" w:rsidRDefault="00C26E85" w:rsidP="00ED7A9B">
      <w:pPr>
        <w:pStyle w:val="Zkladntext"/>
        <w:numPr>
          <w:ilvl w:val="0"/>
          <w:numId w:val="21"/>
        </w:numPr>
        <w:spacing w:line="276" w:lineRule="auto"/>
        <w:ind w:left="992" w:hanging="357"/>
        <w:rPr>
          <w:rFonts w:asciiTheme="majorHAnsi" w:hAnsiTheme="majorHAnsi" w:cstheme="majorHAnsi"/>
          <w:szCs w:val="24"/>
        </w:rPr>
      </w:pPr>
      <w:r>
        <w:rPr>
          <w:rFonts w:asciiTheme="majorHAnsi" w:hAnsiTheme="majorHAnsi" w:cstheme="majorHAnsi"/>
          <w:szCs w:val="24"/>
        </w:rPr>
        <w:t>neplní kvalitatívno-technické parametre a podmienky zhotovovania predmetu zmluvy určeným technologickým postupom prác, STN a všeobecne záväznými právnymi predpismi a touto zmluvou, a napriek písomnému upozorneniu Objednávateľa nevykoná nápravu v určenej lehote,</w:t>
      </w:r>
    </w:p>
    <w:p w:rsidR="00C26E85" w:rsidRDefault="00C26E85" w:rsidP="00ED7A9B">
      <w:pPr>
        <w:pStyle w:val="Normalnyislovany"/>
        <w:numPr>
          <w:ilvl w:val="0"/>
          <w:numId w:val="21"/>
        </w:numPr>
        <w:spacing w:before="100" w:beforeAutospacing="1" w:line="276" w:lineRule="auto"/>
        <w:ind w:left="992" w:hanging="357"/>
        <w:rPr>
          <w:rFonts w:asciiTheme="majorHAnsi" w:hAnsiTheme="majorHAnsi" w:cstheme="majorHAnsi"/>
          <w:szCs w:val="24"/>
        </w:rPr>
      </w:pPr>
      <w:r>
        <w:rPr>
          <w:rFonts w:asciiTheme="majorHAnsi" w:hAnsiTheme="majorHAnsi" w:cstheme="majorHAnsi"/>
          <w:szCs w:val="24"/>
        </w:rPr>
        <w:t>napriek písomnému upozorneniu Objednávateľa o </w:t>
      </w:r>
      <w:proofErr w:type="spellStart"/>
      <w:r>
        <w:rPr>
          <w:rFonts w:asciiTheme="majorHAnsi" w:hAnsiTheme="majorHAnsi" w:cstheme="majorHAnsi"/>
          <w:szCs w:val="24"/>
        </w:rPr>
        <w:t>vadách</w:t>
      </w:r>
      <w:proofErr w:type="spellEnd"/>
      <w:r>
        <w:rPr>
          <w:rFonts w:asciiTheme="majorHAnsi" w:hAnsiTheme="majorHAnsi" w:cstheme="majorHAnsi"/>
          <w:szCs w:val="24"/>
        </w:rPr>
        <w:t xml:space="preserve"> plnenia (zápisom v stavebnom denníku alebo iným vhodným spôsobom) pokračuje v plnení s </w:t>
      </w:r>
      <w:proofErr w:type="spellStart"/>
      <w:r>
        <w:rPr>
          <w:rFonts w:asciiTheme="majorHAnsi" w:hAnsiTheme="majorHAnsi" w:cstheme="majorHAnsi"/>
          <w:szCs w:val="24"/>
        </w:rPr>
        <w:t>vadami</w:t>
      </w:r>
      <w:proofErr w:type="spellEnd"/>
      <w:r>
        <w:rPr>
          <w:rFonts w:asciiTheme="majorHAnsi" w:hAnsiTheme="majorHAnsi" w:cstheme="majorHAnsi"/>
          <w:szCs w:val="24"/>
        </w:rPr>
        <w:t xml:space="preserve">  alebo aj napriek upozorneniu v primeranej lehote mu určenej na odstránenie </w:t>
      </w:r>
      <w:proofErr w:type="spellStart"/>
      <w:r>
        <w:rPr>
          <w:rFonts w:asciiTheme="majorHAnsi" w:hAnsiTheme="majorHAnsi" w:cstheme="majorHAnsi"/>
          <w:szCs w:val="24"/>
        </w:rPr>
        <w:t>vady</w:t>
      </w:r>
      <w:proofErr w:type="spellEnd"/>
      <w:r>
        <w:rPr>
          <w:rFonts w:asciiTheme="majorHAnsi" w:hAnsiTheme="majorHAnsi" w:cstheme="majorHAnsi"/>
          <w:szCs w:val="24"/>
        </w:rPr>
        <w:t xml:space="preserve"> túto neodstránil. V rozsahu </w:t>
      </w:r>
      <w:proofErr w:type="spellStart"/>
      <w:r>
        <w:rPr>
          <w:rFonts w:asciiTheme="majorHAnsi" w:hAnsiTheme="majorHAnsi" w:cstheme="majorHAnsi"/>
          <w:szCs w:val="24"/>
        </w:rPr>
        <w:t>vád</w:t>
      </w:r>
      <w:proofErr w:type="spellEnd"/>
      <w:r>
        <w:rPr>
          <w:rFonts w:asciiTheme="majorHAnsi" w:hAnsiTheme="majorHAnsi" w:cstheme="majorHAnsi"/>
          <w:szCs w:val="24"/>
        </w:rPr>
        <w:t xml:space="preserve"> plnenia nie je Objednávateľ povinný vykonať úhradu platby a až do ich  odstránenia nie je v omeškaní s platením. Výšku takto neuhradenej čiastky stanoví Objednávateľ výpočtom podľa rozsahu </w:t>
      </w:r>
      <w:proofErr w:type="spellStart"/>
      <w:r>
        <w:rPr>
          <w:rFonts w:asciiTheme="majorHAnsi" w:hAnsiTheme="majorHAnsi" w:cstheme="majorHAnsi"/>
          <w:szCs w:val="24"/>
        </w:rPr>
        <w:t>vád</w:t>
      </w:r>
      <w:proofErr w:type="spellEnd"/>
      <w:r>
        <w:rPr>
          <w:rFonts w:asciiTheme="majorHAnsi" w:hAnsiTheme="majorHAnsi" w:cstheme="majorHAnsi"/>
          <w:szCs w:val="24"/>
        </w:rPr>
        <w:t xml:space="preserve"> plnenia v súlade s cenovou ponukou, ktorá je súčasťou tejto zmluvy.</w:t>
      </w:r>
    </w:p>
    <w:p w:rsidR="00C26E85" w:rsidRDefault="00C26E85" w:rsidP="00C26E85">
      <w:pPr>
        <w:pStyle w:val="Normalnyislovany"/>
        <w:numPr>
          <w:ilvl w:val="0"/>
          <w:numId w:val="0"/>
        </w:numPr>
        <w:spacing w:before="120"/>
        <w:ind w:left="567" w:hanging="567"/>
        <w:rPr>
          <w:rFonts w:asciiTheme="majorHAnsi" w:hAnsiTheme="majorHAnsi" w:cstheme="majorHAnsi"/>
          <w:szCs w:val="24"/>
        </w:rPr>
      </w:pPr>
      <w:r>
        <w:rPr>
          <w:rFonts w:asciiTheme="majorHAnsi" w:hAnsiTheme="majorHAnsi" w:cstheme="majorHAnsi"/>
          <w:szCs w:val="24"/>
        </w:rPr>
        <w:t>12.4</w:t>
      </w:r>
      <w:r>
        <w:rPr>
          <w:rFonts w:asciiTheme="majorHAnsi" w:hAnsiTheme="majorHAnsi" w:cstheme="majorHAnsi"/>
          <w:szCs w:val="24"/>
        </w:rPr>
        <w:tab/>
        <w:t>Zhotoviteľ je oprávnený odstúpiť od zmluvy v prípadoch, ak:</w:t>
      </w:r>
    </w:p>
    <w:p w:rsidR="00C26E85" w:rsidRDefault="00C26E85" w:rsidP="00C26E85">
      <w:pPr>
        <w:pStyle w:val="Zkladntext"/>
        <w:numPr>
          <w:ilvl w:val="0"/>
          <w:numId w:val="22"/>
        </w:numPr>
        <w:rPr>
          <w:rFonts w:asciiTheme="majorHAnsi" w:hAnsiTheme="majorHAnsi" w:cstheme="majorHAnsi"/>
          <w:szCs w:val="24"/>
        </w:rPr>
      </w:pPr>
      <w:r>
        <w:rPr>
          <w:rFonts w:asciiTheme="majorHAnsi" w:hAnsiTheme="majorHAnsi" w:cstheme="majorHAnsi"/>
          <w:szCs w:val="24"/>
        </w:rPr>
        <w:t>Objednávateľ bezdôvodne preruší vykonávanie Diela, pokiaľ tak nebolo urobené z dôvodu na strane Zhotoviteľa,</w:t>
      </w:r>
    </w:p>
    <w:p w:rsidR="00C26E85" w:rsidRDefault="00C26E85" w:rsidP="00C26E85">
      <w:pPr>
        <w:pStyle w:val="Zkladntext"/>
        <w:numPr>
          <w:ilvl w:val="0"/>
          <w:numId w:val="22"/>
        </w:numPr>
        <w:rPr>
          <w:rFonts w:asciiTheme="majorHAnsi" w:hAnsiTheme="majorHAnsi" w:cstheme="majorHAnsi"/>
          <w:szCs w:val="24"/>
        </w:rPr>
      </w:pPr>
      <w:r>
        <w:rPr>
          <w:rFonts w:asciiTheme="majorHAnsi" w:hAnsiTheme="majorHAnsi" w:cstheme="majorHAnsi"/>
          <w:szCs w:val="24"/>
        </w:rPr>
        <w:t>Objednávateľ je v omeškaní s platením ceny za Dielo o viac ako 60 dní,</w:t>
      </w:r>
    </w:p>
    <w:p w:rsidR="00C26E85" w:rsidRDefault="00C26E85" w:rsidP="00C26E85">
      <w:pPr>
        <w:pStyle w:val="Zkladntext"/>
        <w:numPr>
          <w:ilvl w:val="0"/>
          <w:numId w:val="22"/>
        </w:numPr>
        <w:rPr>
          <w:rFonts w:asciiTheme="majorHAnsi" w:hAnsiTheme="majorHAnsi" w:cstheme="majorHAnsi"/>
          <w:szCs w:val="24"/>
        </w:rPr>
      </w:pPr>
      <w:r>
        <w:rPr>
          <w:rFonts w:asciiTheme="majorHAnsi" w:hAnsiTheme="majorHAnsi" w:cstheme="majorHAnsi"/>
          <w:szCs w:val="24"/>
        </w:rPr>
        <w:t xml:space="preserve">Objednávateľ bezdôvodne neprevezme riadne ukončené Dielo pripravené na odovzdanie, </w:t>
      </w:r>
    </w:p>
    <w:p w:rsidR="00C26E85" w:rsidRDefault="00C26E85" w:rsidP="00C26E85">
      <w:pPr>
        <w:pStyle w:val="Zkladntext"/>
        <w:numPr>
          <w:ilvl w:val="0"/>
          <w:numId w:val="22"/>
        </w:numPr>
        <w:spacing w:after="240"/>
        <w:rPr>
          <w:rFonts w:asciiTheme="majorHAnsi" w:hAnsiTheme="majorHAnsi" w:cstheme="majorHAnsi"/>
          <w:szCs w:val="24"/>
        </w:rPr>
      </w:pPr>
      <w:r>
        <w:rPr>
          <w:rFonts w:asciiTheme="majorHAnsi" w:hAnsiTheme="majorHAnsi" w:cstheme="majorHAnsi"/>
          <w:szCs w:val="24"/>
        </w:rPr>
        <w:t xml:space="preserve">z iných zákonných alebo zmluvných dôvodov. </w:t>
      </w:r>
    </w:p>
    <w:p w:rsidR="00C26E85" w:rsidRDefault="00C26E85" w:rsidP="00C26E85">
      <w:pPr>
        <w:pStyle w:val="Nadpis1"/>
        <w:numPr>
          <w:ilvl w:val="0"/>
          <w:numId w:val="0"/>
        </w:numPr>
        <w:rPr>
          <w:rFonts w:asciiTheme="majorHAnsi" w:hAnsiTheme="majorHAnsi" w:cstheme="majorHAnsi"/>
        </w:rPr>
      </w:pPr>
      <w:r>
        <w:rPr>
          <w:rFonts w:asciiTheme="majorHAnsi" w:hAnsiTheme="majorHAnsi" w:cstheme="majorHAnsi"/>
        </w:rPr>
        <w:t>Čl. XIII.</w:t>
      </w:r>
      <w:r>
        <w:rPr>
          <w:rFonts w:asciiTheme="majorHAnsi" w:hAnsiTheme="majorHAnsi" w:cstheme="majorHAnsi"/>
        </w:rPr>
        <w:br/>
        <w:t>Záverečné ustanovenia</w:t>
      </w:r>
    </w:p>
    <w:p w:rsidR="00C26E85" w:rsidRDefault="00C26E85" w:rsidP="00C26E85">
      <w:pPr>
        <w:pStyle w:val="Zkladntext"/>
        <w:numPr>
          <w:ilvl w:val="1"/>
          <w:numId w:val="23"/>
        </w:numPr>
        <w:spacing w:before="120"/>
        <w:ind w:left="567" w:hanging="567"/>
        <w:rPr>
          <w:rFonts w:asciiTheme="majorHAnsi" w:hAnsiTheme="majorHAnsi" w:cstheme="majorHAnsi"/>
          <w:szCs w:val="24"/>
        </w:rPr>
      </w:pPr>
      <w:r>
        <w:rPr>
          <w:rFonts w:asciiTheme="majorHAnsi" w:hAnsiTheme="majorHAnsi" w:cstheme="majorHAnsi"/>
          <w:szCs w:val="24"/>
        </w:rPr>
        <w:t>Pri plnení tejto zmluvy sa riadia zmluvné strany v prvom rade jej ustanoveniami. Zhotoviteľ sa bude riadiť tiež písomnými pokynmi Objednávateľa, zapísanými v stavebnom denníku a písomnými dohodami oprávnených pracovníkov zmluvných strán v príslušnom predstihu.</w:t>
      </w:r>
    </w:p>
    <w:p w:rsidR="00C26E85" w:rsidRDefault="00C26E85" w:rsidP="00C26E85">
      <w:pPr>
        <w:pStyle w:val="Zkladntext"/>
        <w:numPr>
          <w:ilvl w:val="1"/>
          <w:numId w:val="23"/>
        </w:numPr>
        <w:spacing w:before="240"/>
        <w:ind w:left="567" w:hanging="567"/>
        <w:rPr>
          <w:rFonts w:asciiTheme="majorHAnsi" w:hAnsiTheme="majorHAnsi" w:cstheme="majorHAnsi"/>
          <w:szCs w:val="24"/>
        </w:rPr>
      </w:pPr>
      <w:r>
        <w:rPr>
          <w:rFonts w:asciiTheme="majorHAnsi" w:hAnsiTheme="majorHAnsi" w:cstheme="majorHAnsi"/>
          <w:szCs w:val="24"/>
        </w:rPr>
        <w:t xml:space="preserve">Ostatné skutočnosti neupravené v ustanoveniach tejto zmluvy sa budú spravovať príslušnými ustanoveniami Obchodného zákonníka, Občianskeho zákonníka, prípadne ďalšími právnymi predpismi, najmä: stavebným zákonom, zákonom o životnom prostredí, zákonnými normami o bezpečnosti práce a technických zariadení pri stavebných prácach a ďalšími právnymi predpismi záväznými na území Slovenskej </w:t>
      </w:r>
      <w:r>
        <w:rPr>
          <w:rFonts w:asciiTheme="majorHAnsi" w:hAnsiTheme="majorHAnsi" w:cstheme="majorHAnsi"/>
          <w:szCs w:val="24"/>
        </w:rPr>
        <w:lastRenderedPageBreak/>
        <w:t>republiky, najmä zákonom č. 343/2015 Z. z. a zákonom č. 315/2016 Z. z., s čím obe zmluvné strany bez výhrad súhlasia.</w:t>
      </w:r>
    </w:p>
    <w:p w:rsidR="00C26E85" w:rsidRDefault="00C26E85" w:rsidP="00C26E85">
      <w:pPr>
        <w:pStyle w:val="Zkladntext"/>
        <w:numPr>
          <w:ilvl w:val="1"/>
          <w:numId w:val="23"/>
        </w:numPr>
        <w:spacing w:before="240"/>
        <w:ind w:left="567" w:hanging="567"/>
        <w:rPr>
          <w:rFonts w:asciiTheme="majorHAnsi" w:hAnsiTheme="majorHAnsi" w:cstheme="majorHAnsi"/>
          <w:szCs w:val="24"/>
        </w:rPr>
      </w:pPr>
      <w:r>
        <w:rPr>
          <w:rFonts w:asciiTheme="majorHAnsi" w:hAnsiTheme="majorHAnsi" w:cstheme="majorHAnsi"/>
          <w:szCs w:val="24"/>
        </w:rPr>
        <w:t xml:space="preserve">V prípade, kedy táto zmluva alebo zákon zakotvuje povinnosť doručovať písomnosť druhej strane, doručuje sa písomnosť: </w:t>
      </w:r>
    </w:p>
    <w:p w:rsidR="00C26E85" w:rsidRDefault="00C26E85" w:rsidP="00C26E85">
      <w:pPr>
        <w:pStyle w:val="Zkladntext"/>
        <w:numPr>
          <w:ilvl w:val="0"/>
          <w:numId w:val="24"/>
        </w:numPr>
        <w:spacing w:before="240"/>
        <w:rPr>
          <w:rFonts w:asciiTheme="majorHAnsi" w:hAnsiTheme="majorHAnsi" w:cstheme="majorHAnsi"/>
          <w:szCs w:val="24"/>
        </w:rPr>
      </w:pPr>
      <w:r>
        <w:rPr>
          <w:rFonts w:asciiTheme="majorHAnsi" w:hAnsiTheme="majorHAnsi" w:cstheme="majorHAnsi"/>
          <w:szCs w:val="24"/>
        </w:rPr>
        <w:t>v listinnej podobe na adresy uvedené v záhlaví tejto zmluvy alebo aktualizované adresy podľa písomných oznámení alebo výpisov z verejne prístupných evidencií (výpis z obchodného registra a pod.) ako doporučená zásielka, alebo</w:t>
      </w:r>
    </w:p>
    <w:p w:rsidR="00C26E85" w:rsidRDefault="00C26E85" w:rsidP="00C26E85">
      <w:pPr>
        <w:pStyle w:val="Zkladntext"/>
        <w:numPr>
          <w:ilvl w:val="0"/>
          <w:numId w:val="24"/>
        </w:numPr>
        <w:spacing w:before="240"/>
        <w:rPr>
          <w:rFonts w:asciiTheme="majorHAnsi" w:hAnsiTheme="majorHAnsi" w:cstheme="majorHAnsi"/>
          <w:szCs w:val="24"/>
        </w:rPr>
      </w:pPr>
      <w:r>
        <w:rPr>
          <w:rFonts w:asciiTheme="majorHAnsi" w:hAnsiTheme="majorHAnsi" w:cstheme="majorHAnsi"/>
          <w:szCs w:val="24"/>
        </w:rPr>
        <w:t>v elektronickej podobe autorizovaná v zmysle zákona č. 305/2013 Z. z. o elektronickej podobe výkonu pôsobnosti orgánov verejnej moci a o zmene a doplnení niektorých zákonov (zákon o </w:t>
      </w:r>
      <w:proofErr w:type="spellStart"/>
      <w:r>
        <w:rPr>
          <w:rFonts w:asciiTheme="majorHAnsi" w:hAnsiTheme="majorHAnsi" w:cstheme="majorHAnsi"/>
          <w:szCs w:val="24"/>
        </w:rPr>
        <w:t>e-Governmente</w:t>
      </w:r>
      <w:proofErr w:type="spellEnd"/>
      <w:r>
        <w:rPr>
          <w:rFonts w:asciiTheme="majorHAnsi" w:hAnsiTheme="majorHAnsi" w:cstheme="majorHAnsi"/>
          <w:szCs w:val="24"/>
        </w:rPr>
        <w:t>) v znení neskorších predpisov do aktívnej elektronickej schránky adresáta ako elektronický dokument, ktorý sa nedoručuje do vlastných rúk.</w:t>
      </w:r>
    </w:p>
    <w:p w:rsidR="00C26E85" w:rsidRDefault="00C26E85" w:rsidP="00C26E85">
      <w:pPr>
        <w:pStyle w:val="Zkladntext"/>
        <w:spacing w:before="240"/>
        <w:ind w:left="709"/>
        <w:rPr>
          <w:rFonts w:asciiTheme="majorHAnsi" w:hAnsiTheme="majorHAnsi" w:cstheme="majorHAnsi"/>
          <w:szCs w:val="24"/>
        </w:rPr>
      </w:pPr>
      <w:r>
        <w:rPr>
          <w:rFonts w:asciiTheme="majorHAnsi" w:hAnsiTheme="majorHAnsi" w:cstheme="majorHAnsi"/>
          <w:szCs w:val="24"/>
        </w:rPr>
        <w:t xml:space="preserve">Listinná zásielka sa považuje za doručenú v deň jej prevzatia adresátom. Listinná zásielka sa považuje za doručenú aj dňom, kedy ju adresát odmietol prevziať alebo dňom uplynutia úložnej lehoty na pošte, prípadne dňom, ktorý bude označený na zásielke ako deň neúspešného doručenia z dôvodu „Adresát neznámy“, a to aj v prípade, ak sa adresát o tom nedozvie. </w:t>
      </w:r>
    </w:p>
    <w:p w:rsidR="00C26E85" w:rsidRDefault="00C26E85" w:rsidP="00C26E85">
      <w:pPr>
        <w:pStyle w:val="Zkladntext"/>
        <w:spacing w:before="240"/>
        <w:ind w:left="709"/>
        <w:rPr>
          <w:rFonts w:asciiTheme="majorHAnsi" w:hAnsiTheme="majorHAnsi" w:cstheme="majorHAnsi"/>
          <w:szCs w:val="24"/>
        </w:rPr>
      </w:pPr>
      <w:r>
        <w:rPr>
          <w:rFonts w:asciiTheme="majorHAnsi" w:hAnsiTheme="majorHAnsi" w:cstheme="majorHAnsi"/>
          <w:szCs w:val="24"/>
        </w:rPr>
        <w:t xml:space="preserve">Elektronická zásielka sa považuje za doručenú v deň bezprostredne nasledujúci po dni uloženia elektronickej zásielky v elektronickej schránke adresáta, a to aj v prípade, ak sa adresát o tom nedozvie. </w:t>
      </w:r>
    </w:p>
    <w:p w:rsidR="00C26E85" w:rsidRDefault="00C26E85" w:rsidP="00C26E85">
      <w:pPr>
        <w:pStyle w:val="Zkladntext"/>
        <w:spacing w:before="240"/>
        <w:ind w:left="709"/>
        <w:rPr>
          <w:rFonts w:asciiTheme="majorHAnsi" w:hAnsiTheme="majorHAnsi" w:cstheme="majorHAnsi"/>
          <w:szCs w:val="24"/>
        </w:rPr>
      </w:pPr>
      <w:r>
        <w:rPr>
          <w:rFonts w:asciiTheme="majorHAnsi" w:hAnsiTheme="majorHAnsi" w:cstheme="majorHAnsi"/>
          <w:szCs w:val="24"/>
        </w:rPr>
        <w:t xml:space="preserve">Týmto ustanovením nie sú dotknuté tie ustanovenia tejto zmluvy, ktoré umožňujú zmluvným stranám spolu komunikovať elektronicky e-mailom alebo zápisom v stavebnom denníku.   </w:t>
      </w:r>
    </w:p>
    <w:p w:rsidR="00C26E85" w:rsidRDefault="00C26E85" w:rsidP="00C26E85">
      <w:pPr>
        <w:pStyle w:val="Zkladntext"/>
        <w:numPr>
          <w:ilvl w:val="1"/>
          <w:numId w:val="23"/>
        </w:numPr>
        <w:spacing w:before="240"/>
        <w:ind w:left="709" w:hanging="709"/>
        <w:rPr>
          <w:rFonts w:asciiTheme="majorHAnsi" w:hAnsiTheme="majorHAnsi" w:cstheme="majorHAnsi"/>
          <w:szCs w:val="24"/>
        </w:rPr>
      </w:pPr>
      <w:r>
        <w:rPr>
          <w:rFonts w:asciiTheme="majorHAnsi" w:hAnsiTheme="majorHAnsi" w:cstheme="majorHAnsi"/>
          <w:szCs w:val="24"/>
        </w:rPr>
        <w:t>Ak je, alebo sa stane niektoré ustanovenie tejto zmluvy neplatné alebo neúčinné, nedotýka sa to ostatných ustanovení tejto zmluvy, ktoré ostávajú platné a účinné. Zmluvné strany sa v tomto prípade zaväzujú dohodou nahradiť neplatné, resp. neúčinné ustanovenie novým ustanovením platným, resp. účinným, ktoré najlepšie zodpovedá pôvodne zamýšľanému ekonomickému účelu ustanovenia neplatného, resp. neúčinného. Do tej doby platí zodpovedajúca úprava všeobecne záväzných právnych predpisov Slovenskej republiky.</w:t>
      </w:r>
    </w:p>
    <w:p w:rsidR="00C26E85" w:rsidRDefault="00C26E85" w:rsidP="00C26E85">
      <w:pPr>
        <w:pStyle w:val="Zkladntext"/>
        <w:numPr>
          <w:ilvl w:val="1"/>
          <w:numId w:val="23"/>
        </w:numPr>
        <w:spacing w:before="240"/>
        <w:ind w:left="709" w:hanging="709"/>
        <w:rPr>
          <w:rFonts w:asciiTheme="majorHAnsi" w:hAnsiTheme="majorHAnsi" w:cstheme="majorHAnsi"/>
          <w:szCs w:val="24"/>
        </w:rPr>
      </w:pPr>
      <w:r>
        <w:rPr>
          <w:rFonts w:asciiTheme="majorHAnsi" w:hAnsiTheme="majorHAnsi" w:cstheme="majorHAnsi"/>
          <w:szCs w:val="24"/>
        </w:rPr>
        <w:t>Zmluvné strany vzájomne prehlasujú, že zmluvu uzavreli slobodne a vážne, nie za zvlášť nevýhodných podmienok, bez akéhokoľvek donútenia, nie v tiesni a po vzájomnom uvážení. Rovnako tak prehlasujú, že im nie sú známe žiadne skutočnosti, ktoré by mohli spôsobiť neplatnosť, resp. neúčinnosť tejto zmluvy. Zmluvu si riadne premysleli, celý jej text prečítali a pochopili a na znak súhlasu s jej obsahom ju vlastnoručne podpisujú.</w:t>
      </w:r>
    </w:p>
    <w:p w:rsidR="00C26E85" w:rsidRDefault="00C26E85" w:rsidP="00C26E85">
      <w:pPr>
        <w:pStyle w:val="Zkladntext"/>
        <w:numPr>
          <w:ilvl w:val="1"/>
          <w:numId w:val="23"/>
        </w:numPr>
        <w:spacing w:before="240"/>
        <w:ind w:left="709" w:hanging="709"/>
        <w:rPr>
          <w:rFonts w:asciiTheme="majorHAnsi" w:hAnsiTheme="majorHAnsi" w:cstheme="majorHAnsi"/>
          <w:color w:val="000000"/>
          <w:szCs w:val="24"/>
        </w:rPr>
      </w:pPr>
      <w:r>
        <w:rPr>
          <w:rFonts w:asciiTheme="majorHAnsi" w:hAnsiTheme="majorHAnsi" w:cstheme="majorHAnsi"/>
          <w:szCs w:val="24"/>
        </w:rPr>
        <w:t xml:space="preserve">Táto zmluva je vypracovaná </w:t>
      </w:r>
      <w:r>
        <w:rPr>
          <w:rFonts w:asciiTheme="majorHAnsi" w:hAnsiTheme="majorHAnsi" w:cstheme="majorHAnsi"/>
          <w:b/>
          <w:szCs w:val="24"/>
        </w:rPr>
        <w:t>v šiestich vyhotoveniach</w:t>
      </w:r>
      <w:r>
        <w:rPr>
          <w:rFonts w:asciiTheme="majorHAnsi" w:hAnsiTheme="majorHAnsi" w:cstheme="majorHAnsi"/>
          <w:szCs w:val="24"/>
        </w:rPr>
        <w:t xml:space="preserve">, Objednávateľ </w:t>
      </w:r>
      <w:proofErr w:type="spellStart"/>
      <w:r>
        <w:rPr>
          <w:rFonts w:asciiTheme="majorHAnsi" w:hAnsiTheme="majorHAnsi" w:cstheme="majorHAnsi"/>
          <w:szCs w:val="24"/>
        </w:rPr>
        <w:t>obdrží</w:t>
      </w:r>
      <w:proofErr w:type="spellEnd"/>
      <w:r>
        <w:rPr>
          <w:rFonts w:asciiTheme="majorHAnsi" w:hAnsiTheme="majorHAnsi" w:cstheme="majorHAnsi"/>
          <w:szCs w:val="24"/>
        </w:rPr>
        <w:t xml:space="preserve"> po štyri vyhotovenia a Zhotoviteľ po dvoch vyhotoveniach zmluvy. </w:t>
      </w:r>
      <w:r>
        <w:rPr>
          <w:rFonts w:asciiTheme="majorHAnsi" w:hAnsiTheme="majorHAnsi" w:cstheme="majorHAnsi"/>
          <w:spacing w:val="-2"/>
          <w:szCs w:val="24"/>
        </w:rPr>
        <w:t xml:space="preserve">Táto zmluva nadobudne platnosť dňom jej podpisu všetkými zmluvnými stranami. Táto zmluva nadobudne účinnosť </w:t>
      </w:r>
      <w:r>
        <w:rPr>
          <w:rFonts w:asciiTheme="majorHAnsi" w:hAnsiTheme="majorHAnsi" w:cstheme="majorHAnsi"/>
          <w:spacing w:val="-4"/>
          <w:szCs w:val="24"/>
        </w:rPr>
        <w:t xml:space="preserve">dňom nasledujúcim po dni jej zverejnenia na webovom sídle Objednávateľa.  </w:t>
      </w:r>
    </w:p>
    <w:p w:rsidR="00C26E85" w:rsidRDefault="00C26E85" w:rsidP="00C26E85">
      <w:pPr>
        <w:pStyle w:val="Zkladntext"/>
        <w:rPr>
          <w:rFonts w:asciiTheme="majorHAnsi" w:hAnsiTheme="majorHAnsi" w:cstheme="majorHAnsi"/>
          <w:spacing w:val="-4"/>
          <w:szCs w:val="24"/>
        </w:rPr>
      </w:pPr>
    </w:p>
    <w:p w:rsidR="00681200" w:rsidRDefault="00681200" w:rsidP="00C26E85">
      <w:pPr>
        <w:pStyle w:val="Zkladntext"/>
        <w:rPr>
          <w:rFonts w:asciiTheme="majorHAnsi" w:hAnsiTheme="majorHAnsi" w:cstheme="majorHAnsi"/>
          <w:spacing w:val="-4"/>
          <w:szCs w:val="24"/>
        </w:rPr>
      </w:pPr>
      <w:r>
        <w:rPr>
          <w:rFonts w:asciiTheme="majorHAnsi" w:hAnsiTheme="majorHAnsi" w:cstheme="majorHAnsi"/>
          <w:spacing w:val="-4"/>
          <w:szCs w:val="24"/>
        </w:rPr>
        <w:t xml:space="preserve">13.7.     Neoddeliteľnou súčasťou tejto zmluvy sú: </w:t>
      </w:r>
    </w:p>
    <w:p w:rsidR="00C26E85" w:rsidRDefault="00C26E85" w:rsidP="00C26E85">
      <w:pPr>
        <w:pStyle w:val="Zkladntext"/>
        <w:rPr>
          <w:rFonts w:asciiTheme="majorHAnsi" w:hAnsiTheme="majorHAnsi" w:cstheme="majorHAnsi"/>
          <w:spacing w:val="-4"/>
          <w:szCs w:val="24"/>
        </w:rPr>
      </w:pPr>
      <w:r>
        <w:rPr>
          <w:rFonts w:asciiTheme="majorHAnsi" w:hAnsiTheme="majorHAnsi" w:cstheme="majorHAnsi"/>
          <w:spacing w:val="-4"/>
          <w:szCs w:val="24"/>
        </w:rPr>
        <w:lastRenderedPageBreak/>
        <w:t xml:space="preserve">Príloha č. 1: Cenová ponuka </w:t>
      </w:r>
      <w:r w:rsidR="00681200">
        <w:rPr>
          <w:rFonts w:asciiTheme="majorHAnsi" w:hAnsiTheme="majorHAnsi" w:cstheme="majorHAnsi"/>
          <w:spacing w:val="-4"/>
          <w:szCs w:val="24"/>
        </w:rPr>
        <w:t>zhotoviteľa</w:t>
      </w:r>
    </w:p>
    <w:p w:rsidR="00C26E85" w:rsidRDefault="00C26E85" w:rsidP="00C26E85">
      <w:pPr>
        <w:pStyle w:val="Zkladntext"/>
        <w:rPr>
          <w:rFonts w:asciiTheme="majorHAnsi" w:hAnsiTheme="majorHAnsi" w:cstheme="majorHAnsi"/>
          <w:spacing w:val="-4"/>
          <w:szCs w:val="24"/>
        </w:rPr>
      </w:pPr>
      <w:r>
        <w:rPr>
          <w:rFonts w:asciiTheme="majorHAnsi" w:hAnsiTheme="majorHAnsi" w:cstheme="majorHAnsi"/>
          <w:spacing w:val="-4"/>
          <w:szCs w:val="24"/>
        </w:rPr>
        <w:t>Príloha č. 2: Zoznam subdodávateľov</w:t>
      </w:r>
    </w:p>
    <w:p w:rsidR="00C26E85" w:rsidRDefault="00C26E85" w:rsidP="00C26E85">
      <w:pPr>
        <w:pStyle w:val="Zkladntext"/>
        <w:rPr>
          <w:rFonts w:asciiTheme="majorHAnsi" w:hAnsiTheme="majorHAnsi" w:cstheme="majorHAnsi"/>
          <w:spacing w:val="-4"/>
          <w:szCs w:val="24"/>
        </w:rPr>
      </w:pPr>
    </w:p>
    <w:p w:rsidR="00940970" w:rsidRDefault="00940970" w:rsidP="00940970">
      <w:pPr>
        <w:pStyle w:val="Zkladntext"/>
        <w:tabs>
          <w:tab w:val="left" w:pos="5670"/>
        </w:tabs>
        <w:rPr>
          <w:rFonts w:asciiTheme="majorHAnsi" w:hAnsiTheme="majorHAnsi" w:cstheme="majorHAnsi"/>
          <w:szCs w:val="24"/>
        </w:rPr>
      </w:pPr>
      <w:r>
        <w:rPr>
          <w:rFonts w:asciiTheme="majorHAnsi" w:hAnsiTheme="majorHAnsi" w:cstheme="majorHAnsi"/>
          <w:szCs w:val="24"/>
        </w:rPr>
        <w:t xml:space="preserve">V Terchovej dňa 18.11.2019                                                  </w:t>
      </w:r>
      <w:r w:rsidRPr="008260BF">
        <w:rPr>
          <w:rFonts w:asciiTheme="majorHAnsi" w:hAnsiTheme="majorHAnsi" w:cstheme="majorHAnsi"/>
          <w:szCs w:val="24"/>
        </w:rPr>
        <w:t xml:space="preserve">V Terchovej dňa </w:t>
      </w:r>
      <w:r>
        <w:rPr>
          <w:rFonts w:asciiTheme="majorHAnsi" w:hAnsiTheme="majorHAnsi" w:cstheme="majorHAnsi"/>
          <w:szCs w:val="24"/>
        </w:rPr>
        <w:t>18</w:t>
      </w:r>
      <w:r w:rsidRPr="008260BF">
        <w:rPr>
          <w:rFonts w:asciiTheme="majorHAnsi" w:hAnsiTheme="majorHAnsi" w:cstheme="majorHAnsi"/>
          <w:szCs w:val="24"/>
        </w:rPr>
        <w:t>.11.2019</w:t>
      </w:r>
    </w:p>
    <w:p w:rsidR="00940970" w:rsidRDefault="00940970" w:rsidP="00940970">
      <w:pPr>
        <w:pStyle w:val="Zkladntext"/>
        <w:tabs>
          <w:tab w:val="left" w:pos="5670"/>
        </w:tabs>
        <w:rPr>
          <w:rFonts w:asciiTheme="majorHAnsi" w:hAnsiTheme="majorHAnsi" w:cstheme="majorHAnsi"/>
          <w:b/>
          <w:szCs w:val="24"/>
        </w:rPr>
      </w:pPr>
      <w:r>
        <w:rPr>
          <w:rFonts w:asciiTheme="majorHAnsi" w:hAnsiTheme="majorHAnsi" w:cstheme="majorHAnsi"/>
          <w:b/>
          <w:szCs w:val="24"/>
        </w:rPr>
        <w:t>Za Objednávateľa:</w:t>
      </w:r>
      <w:r>
        <w:rPr>
          <w:rFonts w:asciiTheme="majorHAnsi" w:hAnsiTheme="majorHAnsi" w:cstheme="majorHAnsi"/>
          <w:b/>
          <w:szCs w:val="24"/>
        </w:rPr>
        <w:tab/>
        <w:t>Za Zhotoviteľa:</w:t>
      </w:r>
    </w:p>
    <w:p w:rsidR="00940970" w:rsidRDefault="00940970" w:rsidP="00940970">
      <w:pPr>
        <w:pStyle w:val="Zkladntext"/>
        <w:tabs>
          <w:tab w:val="left" w:pos="0"/>
          <w:tab w:val="left" w:pos="5670"/>
        </w:tabs>
        <w:spacing w:before="720"/>
        <w:rPr>
          <w:rFonts w:asciiTheme="majorHAnsi" w:hAnsiTheme="majorHAnsi" w:cstheme="majorHAnsi"/>
          <w:b/>
          <w:szCs w:val="24"/>
        </w:rPr>
      </w:pPr>
      <w:r>
        <w:rPr>
          <w:rFonts w:asciiTheme="majorHAnsi" w:hAnsiTheme="majorHAnsi" w:cstheme="majorHAnsi"/>
          <w:b/>
          <w:szCs w:val="24"/>
        </w:rPr>
        <w:t>......................................................</w:t>
      </w:r>
      <w:r>
        <w:rPr>
          <w:rFonts w:asciiTheme="majorHAnsi" w:hAnsiTheme="majorHAnsi" w:cstheme="majorHAnsi"/>
          <w:b/>
          <w:szCs w:val="24"/>
        </w:rPr>
        <w:tab/>
        <w:t>...........................................</w:t>
      </w:r>
    </w:p>
    <w:p w:rsidR="00940970" w:rsidRDefault="00940970" w:rsidP="00940970">
      <w:pPr>
        <w:tabs>
          <w:tab w:val="left" w:pos="0"/>
          <w:tab w:val="left" w:pos="5670"/>
        </w:tabs>
        <w:rPr>
          <w:rFonts w:asciiTheme="majorHAnsi" w:hAnsiTheme="majorHAnsi" w:cstheme="majorHAnsi"/>
          <w:b/>
        </w:rPr>
      </w:pPr>
      <w:r>
        <w:rPr>
          <w:rFonts w:asciiTheme="majorHAnsi" w:hAnsiTheme="majorHAnsi" w:cstheme="majorHAnsi"/>
          <w:b/>
        </w:rPr>
        <w:t>Zariadenie pre seniorov a domov sociálnych</w:t>
      </w:r>
      <w:r>
        <w:rPr>
          <w:rFonts w:asciiTheme="majorHAnsi" w:hAnsiTheme="majorHAnsi" w:cstheme="majorHAnsi"/>
          <w:b/>
        </w:rPr>
        <w:tab/>
        <w:t xml:space="preserve">           </w:t>
      </w:r>
      <w:r w:rsidRPr="008260BF">
        <w:rPr>
          <w:rFonts w:asciiTheme="majorHAnsi" w:hAnsiTheme="majorHAnsi" w:cstheme="majorHAnsi"/>
          <w:b/>
        </w:rPr>
        <w:t>GAROMI s.r.o.</w:t>
      </w:r>
    </w:p>
    <w:p w:rsidR="00940970" w:rsidRDefault="00940970" w:rsidP="00940970">
      <w:pPr>
        <w:tabs>
          <w:tab w:val="left" w:pos="0"/>
          <w:tab w:val="left" w:pos="5670"/>
        </w:tabs>
        <w:rPr>
          <w:rFonts w:asciiTheme="majorHAnsi" w:hAnsiTheme="majorHAnsi" w:cstheme="majorHAnsi"/>
          <w:b/>
        </w:rPr>
      </w:pPr>
      <w:r>
        <w:rPr>
          <w:rFonts w:asciiTheme="majorHAnsi" w:hAnsiTheme="majorHAnsi" w:cstheme="majorHAnsi"/>
          <w:b/>
        </w:rPr>
        <w:t>služieb Terchová</w:t>
      </w:r>
      <w:r>
        <w:rPr>
          <w:rFonts w:asciiTheme="majorHAnsi" w:hAnsiTheme="majorHAnsi" w:cstheme="majorHAnsi"/>
          <w:b/>
        </w:rPr>
        <w:tab/>
        <w:t xml:space="preserve">          </w:t>
      </w:r>
      <w:r w:rsidRPr="008260BF">
        <w:rPr>
          <w:rFonts w:asciiTheme="majorHAnsi" w:hAnsiTheme="majorHAnsi" w:cstheme="majorHAnsi"/>
          <w:b/>
        </w:rPr>
        <w:t xml:space="preserve">Miloš </w:t>
      </w:r>
      <w:proofErr w:type="spellStart"/>
      <w:r w:rsidRPr="008260BF">
        <w:rPr>
          <w:rFonts w:asciiTheme="majorHAnsi" w:hAnsiTheme="majorHAnsi" w:cstheme="majorHAnsi"/>
          <w:b/>
        </w:rPr>
        <w:t>Gašpierik</w:t>
      </w:r>
      <w:proofErr w:type="spellEnd"/>
      <w:r>
        <w:rPr>
          <w:rFonts w:asciiTheme="majorHAnsi" w:hAnsiTheme="majorHAnsi" w:cstheme="majorHAnsi"/>
          <w:b/>
        </w:rPr>
        <w:t xml:space="preserve"> </w:t>
      </w:r>
    </w:p>
    <w:p w:rsidR="00940970" w:rsidRDefault="00940970" w:rsidP="00940970">
      <w:pPr>
        <w:pStyle w:val="Zkladntext"/>
        <w:tabs>
          <w:tab w:val="left" w:pos="0"/>
        </w:tabs>
        <w:rPr>
          <w:rFonts w:asciiTheme="majorHAnsi" w:hAnsiTheme="majorHAnsi" w:cstheme="majorHAnsi"/>
          <w:b/>
        </w:rPr>
      </w:pPr>
      <w:r w:rsidRPr="008260BF">
        <w:rPr>
          <w:rFonts w:asciiTheme="majorHAnsi" w:hAnsiTheme="majorHAnsi" w:cstheme="majorHAnsi"/>
          <w:b/>
        </w:rPr>
        <w:t xml:space="preserve">Mgr. Zdenka </w:t>
      </w:r>
      <w:proofErr w:type="spellStart"/>
      <w:r w:rsidRPr="008260BF">
        <w:rPr>
          <w:rFonts w:asciiTheme="majorHAnsi" w:hAnsiTheme="majorHAnsi" w:cstheme="majorHAnsi"/>
          <w:b/>
        </w:rPr>
        <w:t>Matejová</w:t>
      </w:r>
      <w:proofErr w:type="spellEnd"/>
      <w:r>
        <w:rPr>
          <w:rFonts w:asciiTheme="majorHAnsi" w:hAnsiTheme="majorHAnsi" w:cstheme="majorHAnsi"/>
          <w:b/>
        </w:rPr>
        <w:t xml:space="preserve">                                                                       </w:t>
      </w:r>
      <w:r w:rsidRPr="008260BF">
        <w:rPr>
          <w:rFonts w:asciiTheme="majorHAnsi" w:hAnsiTheme="majorHAnsi" w:cstheme="majorHAnsi"/>
          <w:b/>
        </w:rPr>
        <w:t>konateľ</w:t>
      </w:r>
    </w:p>
    <w:p w:rsidR="00940970" w:rsidRDefault="00940970" w:rsidP="00940970">
      <w:pPr>
        <w:pStyle w:val="Zkladntext"/>
        <w:tabs>
          <w:tab w:val="left" w:pos="0"/>
        </w:tabs>
        <w:rPr>
          <w:rFonts w:asciiTheme="majorHAnsi" w:hAnsiTheme="majorHAnsi" w:cstheme="majorHAnsi"/>
          <w:b/>
        </w:rPr>
      </w:pPr>
      <w:r w:rsidRPr="008260BF">
        <w:rPr>
          <w:rFonts w:asciiTheme="majorHAnsi" w:hAnsiTheme="majorHAnsi" w:cstheme="majorHAnsi"/>
          <w:b/>
        </w:rPr>
        <w:t>riaditeľka na základe poverenia</w:t>
      </w:r>
    </w:p>
    <w:p w:rsidR="00C26E85" w:rsidRDefault="00C26E85" w:rsidP="00C26E85">
      <w:pPr>
        <w:pStyle w:val="Zkladntext"/>
        <w:tabs>
          <w:tab w:val="left" w:pos="0"/>
        </w:tabs>
        <w:rPr>
          <w:rFonts w:asciiTheme="majorHAnsi" w:hAnsiTheme="majorHAnsi" w:cstheme="majorHAnsi"/>
          <w:b/>
        </w:rPr>
      </w:pPr>
      <w:r>
        <w:rPr>
          <w:rFonts w:asciiTheme="majorHAnsi" w:hAnsiTheme="majorHAnsi" w:cstheme="majorHAnsi"/>
          <w:b/>
        </w:rPr>
        <w:t>Príloha č.  1 – Cenová ponuka</w:t>
      </w:r>
    </w:p>
    <w:p w:rsidR="00C26E85" w:rsidRDefault="00C26E85" w:rsidP="00C26E85">
      <w:pPr>
        <w:rPr>
          <w:rFonts w:asciiTheme="majorHAnsi" w:hAnsiTheme="majorHAnsi" w:cstheme="majorHAnsi"/>
          <w:b/>
          <w:szCs w:val="20"/>
        </w:rPr>
      </w:pPr>
      <w:r>
        <w:rPr>
          <w:rFonts w:asciiTheme="majorHAnsi" w:hAnsiTheme="majorHAnsi" w:cstheme="majorHAnsi"/>
          <w:b/>
        </w:rPr>
        <w:br w:type="page"/>
      </w:r>
    </w:p>
    <w:p w:rsidR="00C26E85" w:rsidRDefault="00C26E85" w:rsidP="00C26E85">
      <w:pPr>
        <w:pStyle w:val="Zkladntext"/>
        <w:tabs>
          <w:tab w:val="left" w:pos="0"/>
          <w:tab w:val="left" w:pos="3969"/>
        </w:tabs>
        <w:jc w:val="right"/>
        <w:rPr>
          <w:rFonts w:asciiTheme="majorHAnsi" w:hAnsiTheme="majorHAnsi" w:cstheme="majorHAnsi"/>
          <w:b/>
          <w:color w:val="000000" w:themeColor="text1"/>
        </w:rPr>
      </w:pPr>
      <w:r>
        <w:rPr>
          <w:rFonts w:asciiTheme="majorHAnsi" w:hAnsiTheme="majorHAnsi" w:cstheme="majorHAnsi"/>
          <w:b/>
        </w:rPr>
        <w:lastRenderedPageBreak/>
        <w:t>Príloha č.  2 – Zoznam subdodávateľov vo všetkých radoch</w:t>
      </w:r>
    </w:p>
    <w:p w:rsidR="00C26E85" w:rsidRDefault="00C26E85" w:rsidP="00C26E85">
      <w:pPr>
        <w:pStyle w:val="Zkladntext"/>
        <w:tabs>
          <w:tab w:val="left" w:pos="0"/>
        </w:tabs>
        <w:jc w:val="right"/>
        <w:rPr>
          <w:rFonts w:asciiTheme="majorHAnsi" w:hAnsiTheme="majorHAnsi" w:cstheme="majorHAnsi"/>
          <w:b/>
        </w:rPr>
      </w:pPr>
    </w:p>
    <w:p w:rsidR="00C26E85" w:rsidRDefault="00C26E85" w:rsidP="00C26E85">
      <w:pPr>
        <w:pStyle w:val="Zkladntext"/>
        <w:tabs>
          <w:tab w:val="left" w:pos="0"/>
        </w:tabs>
        <w:rPr>
          <w:rFonts w:asciiTheme="majorHAnsi" w:hAnsiTheme="majorHAnsi" w:cstheme="majorHAnsi"/>
          <w:b/>
        </w:rPr>
      </w:pPr>
    </w:p>
    <w:p w:rsidR="00C26E85" w:rsidRDefault="00C26E85" w:rsidP="00C26E85">
      <w:pPr>
        <w:pStyle w:val="Zkladntext"/>
        <w:tabs>
          <w:tab w:val="left" w:pos="0"/>
        </w:tabs>
        <w:rPr>
          <w:rFonts w:asciiTheme="majorHAnsi" w:hAnsiTheme="majorHAnsi" w:cstheme="majorHAnsi"/>
          <w:b/>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39"/>
        <w:gridCol w:w="1055"/>
        <w:gridCol w:w="3685"/>
        <w:gridCol w:w="2552"/>
      </w:tblGrid>
      <w:tr w:rsidR="00C26E85" w:rsidTr="00DB1667">
        <w:tc>
          <w:tcPr>
            <w:tcW w:w="2739" w:type="dxa"/>
            <w:tcBorders>
              <w:top w:val="single" w:sz="4" w:space="0" w:color="auto"/>
              <w:left w:val="single" w:sz="4" w:space="0" w:color="auto"/>
              <w:bottom w:val="single" w:sz="4" w:space="0" w:color="auto"/>
              <w:right w:val="single" w:sz="4" w:space="0" w:color="auto"/>
            </w:tcBorders>
            <w:hideMark/>
          </w:tcPr>
          <w:p w:rsidR="00C26E85" w:rsidRDefault="00C26E85" w:rsidP="00DB1667">
            <w:pPr>
              <w:pStyle w:val="Zkladntext"/>
              <w:tabs>
                <w:tab w:val="left" w:pos="0"/>
              </w:tabs>
              <w:jc w:val="center"/>
              <w:rPr>
                <w:rFonts w:asciiTheme="majorHAnsi" w:hAnsiTheme="majorHAnsi" w:cstheme="majorHAnsi"/>
                <w:b/>
              </w:rPr>
            </w:pPr>
            <w:r>
              <w:rPr>
                <w:rFonts w:asciiTheme="majorHAnsi" w:hAnsiTheme="majorHAnsi" w:cstheme="majorHAnsi"/>
                <w:b/>
              </w:rPr>
              <w:t>Názov subdodávateľa</w:t>
            </w:r>
          </w:p>
        </w:tc>
        <w:tc>
          <w:tcPr>
            <w:tcW w:w="1055" w:type="dxa"/>
            <w:tcBorders>
              <w:top w:val="single" w:sz="4" w:space="0" w:color="auto"/>
              <w:left w:val="single" w:sz="4" w:space="0" w:color="auto"/>
              <w:bottom w:val="single" w:sz="4" w:space="0" w:color="auto"/>
              <w:right w:val="single" w:sz="4" w:space="0" w:color="auto"/>
            </w:tcBorders>
            <w:hideMark/>
          </w:tcPr>
          <w:p w:rsidR="00C26E85" w:rsidRDefault="00C26E85" w:rsidP="00DB1667">
            <w:pPr>
              <w:pStyle w:val="Zkladntext"/>
              <w:tabs>
                <w:tab w:val="left" w:pos="0"/>
              </w:tabs>
              <w:rPr>
                <w:rFonts w:asciiTheme="majorHAnsi" w:hAnsiTheme="majorHAnsi" w:cstheme="majorHAnsi"/>
                <w:b/>
              </w:rPr>
            </w:pPr>
            <w:r>
              <w:rPr>
                <w:rFonts w:asciiTheme="majorHAnsi" w:hAnsiTheme="majorHAnsi" w:cstheme="majorHAnsi"/>
                <w:b/>
              </w:rPr>
              <w:t xml:space="preserve">IČO </w:t>
            </w:r>
          </w:p>
        </w:tc>
        <w:tc>
          <w:tcPr>
            <w:tcW w:w="3685" w:type="dxa"/>
            <w:tcBorders>
              <w:top w:val="single" w:sz="4" w:space="0" w:color="auto"/>
              <w:left w:val="single" w:sz="4" w:space="0" w:color="auto"/>
              <w:bottom w:val="single" w:sz="4" w:space="0" w:color="auto"/>
              <w:right w:val="single" w:sz="4" w:space="0" w:color="auto"/>
            </w:tcBorders>
            <w:hideMark/>
          </w:tcPr>
          <w:p w:rsidR="00C26E85" w:rsidRDefault="00C26E85" w:rsidP="00DB1667">
            <w:pPr>
              <w:pStyle w:val="Zkladntext"/>
              <w:tabs>
                <w:tab w:val="left" w:pos="0"/>
              </w:tabs>
              <w:rPr>
                <w:rFonts w:asciiTheme="majorHAnsi" w:hAnsiTheme="majorHAnsi" w:cstheme="majorHAnsi"/>
                <w:b/>
              </w:rPr>
            </w:pPr>
            <w:r>
              <w:rPr>
                <w:rFonts w:asciiTheme="majorHAnsi" w:hAnsiTheme="majorHAnsi" w:cstheme="majorHAnsi"/>
                <w:b/>
              </w:rPr>
              <w:t xml:space="preserve">Predmet subdodávky </w:t>
            </w:r>
          </w:p>
          <w:p w:rsidR="00C26E85" w:rsidRDefault="00C26E85" w:rsidP="00DB1667">
            <w:pPr>
              <w:pStyle w:val="Zkladntext"/>
              <w:tabs>
                <w:tab w:val="left" w:pos="0"/>
              </w:tabs>
              <w:rPr>
                <w:rFonts w:asciiTheme="majorHAnsi" w:hAnsiTheme="majorHAnsi" w:cstheme="majorHAnsi"/>
              </w:rPr>
            </w:pPr>
            <w:r>
              <w:rPr>
                <w:rFonts w:asciiTheme="majorHAnsi" w:hAnsiTheme="majorHAnsi" w:cstheme="majorHAnsi"/>
              </w:rPr>
              <w:t xml:space="preserve">(Stavebný objekt a popis prác) </w:t>
            </w:r>
          </w:p>
        </w:tc>
        <w:tc>
          <w:tcPr>
            <w:tcW w:w="2552" w:type="dxa"/>
            <w:tcBorders>
              <w:top w:val="single" w:sz="4" w:space="0" w:color="auto"/>
              <w:left w:val="single" w:sz="4" w:space="0" w:color="auto"/>
              <w:bottom w:val="single" w:sz="4" w:space="0" w:color="auto"/>
              <w:right w:val="single" w:sz="4" w:space="0" w:color="auto"/>
            </w:tcBorders>
            <w:hideMark/>
          </w:tcPr>
          <w:p w:rsidR="00C26E85" w:rsidRDefault="00C26E85" w:rsidP="00DB1667">
            <w:pPr>
              <w:pStyle w:val="Zkladntext"/>
              <w:tabs>
                <w:tab w:val="left" w:pos="0"/>
              </w:tabs>
              <w:jc w:val="left"/>
              <w:rPr>
                <w:rFonts w:asciiTheme="majorHAnsi" w:hAnsiTheme="majorHAnsi" w:cstheme="majorHAnsi"/>
                <w:b/>
              </w:rPr>
            </w:pPr>
            <w:r>
              <w:rPr>
                <w:rFonts w:asciiTheme="majorHAnsi" w:hAnsiTheme="majorHAnsi" w:cstheme="majorHAnsi"/>
                <w:b/>
              </w:rPr>
              <w:t>Podiel subdodávky k hodnote Diela vyjadrený sumou vrátane DPH</w:t>
            </w:r>
          </w:p>
        </w:tc>
      </w:tr>
      <w:tr w:rsidR="00C26E85" w:rsidTr="00DB1667">
        <w:tc>
          <w:tcPr>
            <w:tcW w:w="2739" w:type="dxa"/>
            <w:tcBorders>
              <w:top w:val="single" w:sz="4" w:space="0" w:color="auto"/>
              <w:left w:val="single" w:sz="4" w:space="0" w:color="auto"/>
              <w:bottom w:val="single" w:sz="4" w:space="0" w:color="auto"/>
              <w:right w:val="single" w:sz="4" w:space="0" w:color="auto"/>
            </w:tcBorders>
          </w:tcPr>
          <w:p w:rsidR="00C26E85" w:rsidRDefault="00C26E85" w:rsidP="00DB1667">
            <w:pPr>
              <w:pStyle w:val="Zkladntext"/>
              <w:tabs>
                <w:tab w:val="left" w:pos="0"/>
              </w:tabs>
              <w:rPr>
                <w:rFonts w:asciiTheme="majorHAnsi" w:hAnsiTheme="majorHAnsi" w:cstheme="majorHAnsi"/>
                <w:b/>
              </w:rPr>
            </w:pPr>
          </w:p>
        </w:tc>
        <w:tc>
          <w:tcPr>
            <w:tcW w:w="1055" w:type="dxa"/>
            <w:tcBorders>
              <w:top w:val="single" w:sz="4" w:space="0" w:color="auto"/>
              <w:left w:val="single" w:sz="4" w:space="0" w:color="auto"/>
              <w:bottom w:val="single" w:sz="4" w:space="0" w:color="auto"/>
              <w:right w:val="single" w:sz="4" w:space="0" w:color="auto"/>
            </w:tcBorders>
          </w:tcPr>
          <w:p w:rsidR="00C26E85" w:rsidRDefault="00C26E85" w:rsidP="00DB1667">
            <w:pPr>
              <w:pStyle w:val="Zkladntext"/>
              <w:tabs>
                <w:tab w:val="left" w:pos="0"/>
              </w:tabs>
              <w:rPr>
                <w:rFonts w:asciiTheme="majorHAnsi" w:hAnsiTheme="majorHAnsi" w:cstheme="majorHAnsi"/>
                <w:b/>
              </w:rPr>
            </w:pPr>
          </w:p>
        </w:tc>
        <w:tc>
          <w:tcPr>
            <w:tcW w:w="3685" w:type="dxa"/>
            <w:tcBorders>
              <w:top w:val="single" w:sz="4" w:space="0" w:color="auto"/>
              <w:left w:val="single" w:sz="4" w:space="0" w:color="auto"/>
              <w:bottom w:val="single" w:sz="4" w:space="0" w:color="auto"/>
              <w:right w:val="single" w:sz="4" w:space="0" w:color="auto"/>
            </w:tcBorders>
          </w:tcPr>
          <w:p w:rsidR="00C26E85" w:rsidRDefault="00C26E85" w:rsidP="00DB1667">
            <w:pPr>
              <w:pStyle w:val="Zkladntext"/>
              <w:tabs>
                <w:tab w:val="left" w:pos="0"/>
              </w:tabs>
              <w:rPr>
                <w:rFonts w:asciiTheme="majorHAnsi" w:hAnsiTheme="majorHAnsi" w:cstheme="majorHAnsi"/>
                <w:b/>
              </w:rPr>
            </w:pPr>
          </w:p>
        </w:tc>
        <w:tc>
          <w:tcPr>
            <w:tcW w:w="2552" w:type="dxa"/>
            <w:tcBorders>
              <w:top w:val="single" w:sz="4" w:space="0" w:color="auto"/>
              <w:left w:val="single" w:sz="4" w:space="0" w:color="auto"/>
              <w:bottom w:val="single" w:sz="4" w:space="0" w:color="auto"/>
              <w:right w:val="single" w:sz="4" w:space="0" w:color="auto"/>
            </w:tcBorders>
          </w:tcPr>
          <w:p w:rsidR="00C26E85" w:rsidRDefault="00C26E85" w:rsidP="00DB1667">
            <w:pPr>
              <w:pStyle w:val="Zkladntext"/>
              <w:tabs>
                <w:tab w:val="left" w:pos="0"/>
              </w:tabs>
              <w:rPr>
                <w:rFonts w:asciiTheme="majorHAnsi" w:hAnsiTheme="majorHAnsi" w:cstheme="majorHAnsi"/>
                <w:b/>
              </w:rPr>
            </w:pPr>
          </w:p>
        </w:tc>
      </w:tr>
      <w:tr w:rsidR="00C26E85" w:rsidTr="00DB1667">
        <w:tc>
          <w:tcPr>
            <w:tcW w:w="2739" w:type="dxa"/>
            <w:tcBorders>
              <w:top w:val="single" w:sz="4" w:space="0" w:color="auto"/>
              <w:left w:val="single" w:sz="4" w:space="0" w:color="auto"/>
              <w:bottom w:val="single" w:sz="4" w:space="0" w:color="auto"/>
              <w:right w:val="single" w:sz="4" w:space="0" w:color="auto"/>
            </w:tcBorders>
          </w:tcPr>
          <w:p w:rsidR="00C26E85" w:rsidRDefault="00C26E85" w:rsidP="00DB1667">
            <w:pPr>
              <w:pStyle w:val="Zkladntext"/>
              <w:tabs>
                <w:tab w:val="left" w:pos="0"/>
              </w:tabs>
              <w:rPr>
                <w:rFonts w:asciiTheme="majorHAnsi" w:hAnsiTheme="majorHAnsi" w:cstheme="majorHAnsi"/>
                <w:b/>
              </w:rPr>
            </w:pPr>
          </w:p>
        </w:tc>
        <w:tc>
          <w:tcPr>
            <w:tcW w:w="1055" w:type="dxa"/>
            <w:tcBorders>
              <w:top w:val="single" w:sz="4" w:space="0" w:color="auto"/>
              <w:left w:val="single" w:sz="4" w:space="0" w:color="auto"/>
              <w:bottom w:val="single" w:sz="4" w:space="0" w:color="auto"/>
              <w:right w:val="single" w:sz="4" w:space="0" w:color="auto"/>
            </w:tcBorders>
          </w:tcPr>
          <w:p w:rsidR="00C26E85" w:rsidRDefault="00C26E85" w:rsidP="00DB1667">
            <w:pPr>
              <w:pStyle w:val="Zkladntext"/>
              <w:tabs>
                <w:tab w:val="left" w:pos="0"/>
              </w:tabs>
              <w:rPr>
                <w:rFonts w:asciiTheme="majorHAnsi" w:hAnsiTheme="majorHAnsi" w:cstheme="majorHAnsi"/>
                <w:b/>
              </w:rPr>
            </w:pPr>
          </w:p>
        </w:tc>
        <w:tc>
          <w:tcPr>
            <w:tcW w:w="3685" w:type="dxa"/>
            <w:tcBorders>
              <w:top w:val="single" w:sz="4" w:space="0" w:color="auto"/>
              <w:left w:val="single" w:sz="4" w:space="0" w:color="auto"/>
              <w:bottom w:val="single" w:sz="4" w:space="0" w:color="auto"/>
              <w:right w:val="single" w:sz="4" w:space="0" w:color="auto"/>
            </w:tcBorders>
          </w:tcPr>
          <w:p w:rsidR="00C26E85" w:rsidRDefault="00C26E85" w:rsidP="00DB1667">
            <w:pPr>
              <w:pStyle w:val="Zkladntext"/>
              <w:tabs>
                <w:tab w:val="left" w:pos="0"/>
              </w:tabs>
              <w:rPr>
                <w:rFonts w:asciiTheme="majorHAnsi" w:hAnsiTheme="majorHAnsi" w:cstheme="majorHAnsi"/>
                <w:b/>
              </w:rPr>
            </w:pPr>
          </w:p>
        </w:tc>
        <w:tc>
          <w:tcPr>
            <w:tcW w:w="2552" w:type="dxa"/>
            <w:tcBorders>
              <w:top w:val="single" w:sz="4" w:space="0" w:color="auto"/>
              <w:left w:val="single" w:sz="4" w:space="0" w:color="auto"/>
              <w:bottom w:val="single" w:sz="4" w:space="0" w:color="auto"/>
              <w:right w:val="single" w:sz="4" w:space="0" w:color="auto"/>
            </w:tcBorders>
          </w:tcPr>
          <w:p w:rsidR="00C26E85" w:rsidRDefault="00C26E85" w:rsidP="00DB1667">
            <w:pPr>
              <w:pStyle w:val="Zkladntext"/>
              <w:tabs>
                <w:tab w:val="left" w:pos="0"/>
              </w:tabs>
              <w:rPr>
                <w:rFonts w:asciiTheme="majorHAnsi" w:hAnsiTheme="majorHAnsi" w:cstheme="majorHAnsi"/>
                <w:b/>
              </w:rPr>
            </w:pPr>
          </w:p>
        </w:tc>
      </w:tr>
      <w:tr w:rsidR="00C26E85" w:rsidTr="00DB1667">
        <w:tc>
          <w:tcPr>
            <w:tcW w:w="2739" w:type="dxa"/>
            <w:tcBorders>
              <w:top w:val="single" w:sz="4" w:space="0" w:color="auto"/>
              <w:left w:val="single" w:sz="4" w:space="0" w:color="auto"/>
              <w:bottom w:val="single" w:sz="4" w:space="0" w:color="auto"/>
              <w:right w:val="single" w:sz="4" w:space="0" w:color="auto"/>
            </w:tcBorders>
          </w:tcPr>
          <w:p w:rsidR="00C26E85" w:rsidRDefault="00C26E85" w:rsidP="00DB1667">
            <w:pPr>
              <w:pStyle w:val="Zkladntext"/>
              <w:tabs>
                <w:tab w:val="left" w:pos="0"/>
              </w:tabs>
              <w:rPr>
                <w:rFonts w:asciiTheme="majorHAnsi" w:hAnsiTheme="majorHAnsi" w:cstheme="majorHAnsi"/>
                <w:b/>
              </w:rPr>
            </w:pPr>
          </w:p>
        </w:tc>
        <w:tc>
          <w:tcPr>
            <w:tcW w:w="1055" w:type="dxa"/>
            <w:tcBorders>
              <w:top w:val="single" w:sz="4" w:space="0" w:color="auto"/>
              <w:left w:val="single" w:sz="4" w:space="0" w:color="auto"/>
              <w:bottom w:val="single" w:sz="4" w:space="0" w:color="auto"/>
              <w:right w:val="single" w:sz="4" w:space="0" w:color="auto"/>
            </w:tcBorders>
          </w:tcPr>
          <w:p w:rsidR="00C26E85" w:rsidRDefault="00C26E85" w:rsidP="00DB1667">
            <w:pPr>
              <w:pStyle w:val="Zkladntext"/>
              <w:tabs>
                <w:tab w:val="left" w:pos="0"/>
              </w:tabs>
              <w:rPr>
                <w:rFonts w:asciiTheme="majorHAnsi" w:hAnsiTheme="majorHAnsi" w:cstheme="majorHAnsi"/>
                <w:b/>
              </w:rPr>
            </w:pPr>
          </w:p>
        </w:tc>
        <w:tc>
          <w:tcPr>
            <w:tcW w:w="3685" w:type="dxa"/>
            <w:tcBorders>
              <w:top w:val="single" w:sz="4" w:space="0" w:color="auto"/>
              <w:left w:val="single" w:sz="4" w:space="0" w:color="auto"/>
              <w:bottom w:val="single" w:sz="4" w:space="0" w:color="auto"/>
              <w:right w:val="single" w:sz="4" w:space="0" w:color="auto"/>
            </w:tcBorders>
          </w:tcPr>
          <w:p w:rsidR="00C26E85" w:rsidRDefault="00C26E85" w:rsidP="00DB1667">
            <w:pPr>
              <w:pStyle w:val="Zkladntext"/>
              <w:tabs>
                <w:tab w:val="left" w:pos="0"/>
              </w:tabs>
              <w:rPr>
                <w:rFonts w:asciiTheme="majorHAnsi" w:hAnsiTheme="majorHAnsi" w:cstheme="majorHAnsi"/>
                <w:b/>
              </w:rPr>
            </w:pPr>
          </w:p>
        </w:tc>
        <w:tc>
          <w:tcPr>
            <w:tcW w:w="2552" w:type="dxa"/>
            <w:tcBorders>
              <w:top w:val="single" w:sz="4" w:space="0" w:color="auto"/>
              <w:left w:val="single" w:sz="4" w:space="0" w:color="auto"/>
              <w:bottom w:val="single" w:sz="4" w:space="0" w:color="auto"/>
              <w:right w:val="single" w:sz="4" w:space="0" w:color="auto"/>
            </w:tcBorders>
          </w:tcPr>
          <w:p w:rsidR="00C26E85" w:rsidRDefault="00C26E85" w:rsidP="00DB1667">
            <w:pPr>
              <w:pStyle w:val="Zkladntext"/>
              <w:tabs>
                <w:tab w:val="left" w:pos="0"/>
              </w:tabs>
              <w:rPr>
                <w:rFonts w:asciiTheme="majorHAnsi" w:hAnsiTheme="majorHAnsi" w:cstheme="majorHAnsi"/>
                <w:b/>
              </w:rPr>
            </w:pPr>
          </w:p>
        </w:tc>
      </w:tr>
      <w:tr w:rsidR="00C26E85" w:rsidTr="00DB1667">
        <w:tc>
          <w:tcPr>
            <w:tcW w:w="2739" w:type="dxa"/>
            <w:tcBorders>
              <w:top w:val="single" w:sz="4" w:space="0" w:color="auto"/>
              <w:left w:val="single" w:sz="4" w:space="0" w:color="auto"/>
              <w:bottom w:val="single" w:sz="4" w:space="0" w:color="auto"/>
              <w:right w:val="single" w:sz="4" w:space="0" w:color="auto"/>
            </w:tcBorders>
          </w:tcPr>
          <w:p w:rsidR="00C26E85" w:rsidRDefault="00C26E85" w:rsidP="00DB1667">
            <w:pPr>
              <w:pStyle w:val="Zkladntext"/>
              <w:tabs>
                <w:tab w:val="left" w:pos="0"/>
              </w:tabs>
              <w:rPr>
                <w:rFonts w:asciiTheme="majorHAnsi" w:hAnsiTheme="majorHAnsi" w:cstheme="majorHAnsi"/>
                <w:b/>
              </w:rPr>
            </w:pPr>
          </w:p>
        </w:tc>
        <w:tc>
          <w:tcPr>
            <w:tcW w:w="1055" w:type="dxa"/>
            <w:tcBorders>
              <w:top w:val="single" w:sz="4" w:space="0" w:color="auto"/>
              <w:left w:val="single" w:sz="4" w:space="0" w:color="auto"/>
              <w:bottom w:val="single" w:sz="4" w:space="0" w:color="auto"/>
              <w:right w:val="single" w:sz="4" w:space="0" w:color="auto"/>
            </w:tcBorders>
          </w:tcPr>
          <w:p w:rsidR="00C26E85" w:rsidRDefault="00C26E85" w:rsidP="00DB1667">
            <w:pPr>
              <w:pStyle w:val="Zkladntext"/>
              <w:tabs>
                <w:tab w:val="left" w:pos="0"/>
              </w:tabs>
              <w:rPr>
                <w:rFonts w:asciiTheme="majorHAnsi" w:hAnsiTheme="majorHAnsi" w:cstheme="majorHAnsi"/>
                <w:b/>
              </w:rPr>
            </w:pPr>
          </w:p>
        </w:tc>
        <w:tc>
          <w:tcPr>
            <w:tcW w:w="3685" w:type="dxa"/>
            <w:tcBorders>
              <w:top w:val="single" w:sz="4" w:space="0" w:color="auto"/>
              <w:left w:val="single" w:sz="4" w:space="0" w:color="auto"/>
              <w:bottom w:val="single" w:sz="4" w:space="0" w:color="auto"/>
              <w:right w:val="single" w:sz="4" w:space="0" w:color="auto"/>
            </w:tcBorders>
          </w:tcPr>
          <w:p w:rsidR="00C26E85" w:rsidRDefault="00C26E85" w:rsidP="00DB1667">
            <w:pPr>
              <w:pStyle w:val="Zkladntext"/>
              <w:tabs>
                <w:tab w:val="left" w:pos="0"/>
              </w:tabs>
              <w:rPr>
                <w:rFonts w:asciiTheme="majorHAnsi" w:hAnsiTheme="majorHAnsi" w:cstheme="majorHAnsi"/>
                <w:b/>
              </w:rPr>
            </w:pPr>
          </w:p>
        </w:tc>
        <w:tc>
          <w:tcPr>
            <w:tcW w:w="2552" w:type="dxa"/>
            <w:tcBorders>
              <w:top w:val="single" w:sz="4" w:space="0" w:color="auto"/>
              <w:left w:val="single" w:sz="4" w:space="0" w:color="auto"/>
              <w:bottom w:val="single" w:sz="4" w:space="0" w:color="auto"/>
              <w:right w:val="single" w:sz="4" w:space="0" w:color="auto"/>
            </w:tcBorders>
          </w:tcPr>
          <w:p w:rsidR="00C26E85" w:rsidRDefault="00C26E85" w:rsidP="00DB1667">
            <w:pPr>
              <w:pStyle w:val="Zkladntext"/>
              <w:tabs>
                <w:tab w:val="left" w:pos="0"/>
              </w:tabs>
              <w:rPr>
                <w:rFonts w:asciiTheme="majorHAnsi" w:hAnsiTheme="majorHAnsi" w:cstheme="majorHAnsi"/>
                <w:b/>
              </w:rPr>
            </w:pPr>
          </w:p>
        </w:tc>
      </w:tr>
    </w:tbl>
    <w:p w:rsidR="00C26E85" w:rsidRDefault="00C26E85" w:rsidP="00C26E85">
      <w:pPr>
        <w:pStyle w:val="Zkladntext"/>
        <w:tabs>
          <w:tab w:val="left" w:pos="0"/>
        </w:tabs>
        <w:rPr>
          <w:rFonts w:asciiTheme="majorHAnsi" w:hAnsiTheme="majorHAnsi" w:cstheme="majorHAnsi"/>
          <w:b/>
        </w:rPr>
      </w:pPr>
    </w:p>
    <w:p w:rsidR="00C26E85" w:rsidRDefault="00C26E85" w:rsidP="00C26E85">
      <w:pPr>
        <w:pStyle w:val="Zkladntext"/>
        <w:tabs>
          <w:tab w:val="left" w:pos="0"/>
        </w:tabs>
        <w:rPr>
          <w:rFonts w:asciiTheme="majorHAnsi" w:hAnsiTheme="majorHAnsi" w:cstheme="majorHAnsi"/>
          <w:b/>
        </w:rPr>
      </w:pPr>
    </w:p>
    <w:p w:rsidR="00C26E85" w:rsidRDefault="00C26E85" w:rsidP="00C26E85">
      <w:pPr>
        <w:pStyle w:val="Zkladntext"/>
        <w:tabs>
          <w:tab w:val="left" w:pos="0"/>
        </w:tabs>
        <w:rPr>
          <w:rFonts w:asciiTheme="majorHAnsi" w:hAnsiTheme="majorHAnsi" w:cstheme="majorHAnsi"/>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07"/>
        <w:gridCol w:w="6724"/>
      </w:tblGrid>
      <w:tr w:rsidR="00C26E85" w:rsidTr="00DB1667">
        <w:tc>
          <w:tcPr>
            <w:tcW w:w="3307" w:type="dxa"/>
            <w:tcBorders>
              <w:top w:val="single" w:sz="4" w:space="0" w:color="auto"/>
              <w:left w:val="single" w:sz="4" w:space="0" w:color="auto"/>
              <w:bottom w:val="single" w:sz="4" w:space="0" w:color="auto"/>
              <w:right w:val="single" w:sz="4" w:space="0" w:color="auto"/>
            </w:tcBorders>
            <w:hideMark/>
          </w:tcPr>
          <w:p w:rsidR="00C26E85" w:rsidRDefault="00C26E85" w:rsidP="00DB1667">
            <w:pPr>
              <w:pStyle w:val="Zkladntext"/>
              <w:tabs>
                <w:tab w:val="left" w:pos="0"/>
              </w:tabs>
              <w:rPr>
                <w:rFonts w:asciiTheme="majorHAnsi" w:hAnsiTheme="majorHAnsi" w:cstheme="majorHAnsi"/>
                <w:b/>
              </w:rPr>
            </w:pPr>
            <w:r>
              <w:rPr>
                <w:rFonts w:asciiTheme="majorHAnsi" w:hAnsiTheme="majorHAnsi" w:cstheme="majorHAnsi"/>
                <w:b/>
              </w:rPr>
              <w:t xml:space="preserve">Názov subdodávateľa </w:t>
            </w:r>
          </w:p>
        </w:tc>
        <w:tc>
          <w:tcPr>
            <w:tcW w:w="6724" w:type="dxa"/>
            <w:tcBorders>
              <w:top w:val="single" w:sz="4" w:space="0" w:color="auto"/>
              <w:left w:val="single" w:sz="4" w:space="0" w:color="auto"/>
              <w:bottom w:val="single" w:sz="4" w:space="0" w:color="auto"/>
              <w:right w:val="single" w:sz="4" w:space="0" w:color="auto"/>
            </w:tcBorders>
          </w:tcPr>
          <w:p w:rsidR="00C26E85" w:rsidRDefault="00C26E85" w:rsidP="00DB1667">
            <w:pPr>
              <w:pStyle w:val="Zkladntext"/>
              <w:tabs>
                <w:tab w:val="left" w:pos="0"/>
              </w:tabs>
              <w:rPr>
                <w:rFonts w:asciiTheme="majorHAnsi" w:hAnsiTheme="majorHAnsi" w:cstheme="majorHAnsi"/>
              </w:rPr>
            </w:pPr>
            <w:r>
              <w:rPr>
                <w:rFonts w:asciiTheme="majorHAnsi" w:hAnsiTheme="majorHAnsi" w:cstheme="majorHAnsi"/>
                <w:b/>
              </w:rPr>
              <w:t xml:space="preserve">Osoba oprávnená konať za subdodávateľa </w:t>
            </w:r>
          </w:p>
          <w:p w:rsidR="00C26E85" w:rsidRDefault="00C26E85" w:rsidP="00DB1667">
            <w:pPr>
              <w:pStyle w:val="Zkladntext"/>
              <w:tabs>
                <w:tab w:val="left" w:pos="0"/>
              </w:tabs>
              <w:rPr>
                <w:rFonts w:asciiTheme="majorHAnsi" w:hAnsiTheme="majorHAnsi" w:cstheme="majorHAnsi"/>
                <w:b/>
              </w:rPr>
            </w:pPr>
            <w:r>
              <w:rPr>
                <w:rFonts w:asciiTheme="majorHAnsi" w:hAnsiTheme="majorHAnsi" w:cstheme="majorHAnsi"/>
              </w:rPr>
              <w:t>(meno, priezvisko, adresa pobytu, dátum narodenia)</w:t>
            </w:r>
          </w:p>
          <w:p w:rsidR="00C26E85" w:rsidRDefault="00C26E85" w:rsidP="00DB1667">
            <w:pPr>
              <w:pStyle w:val="Zkladntext"/>
              <w:keepNext/>
              <w:keepLines/>
              <w:tabs>
                <w:tab w:val="left" w:pos="0"/>
              </w:tabs>
              <w:spacing w:before="200"/>
              <w:outlineLvl w:val="2"/>
              <w:rPr>
                <w:rFonts w:asciiTheme="majorHAnsi" w:hAnsiTheme="majorHAnsi" w:cstheme="majorHAnsi"/>
                <w:b/>
              </w:rPr>
            </w:pPr>
          </w:p>
        </w:tc>
      </w:tr>
      <w:tr w:rsidR="00C26E85" w:rsidTr="00DB1667">
        <w:tc>
          <w:tcPr>
            <w:tcW w:w="3307" w:type="dxa"/>
            <w:tcBorders>
              <w:top w:val="single" w:sz="4" w:space="0" w:color="auto"/>
              <w:left w:val="single" w:sz="4" w:space="0" w:color="auto"/>
              <w:bottom w:val="single" w:sz="4" w:space="0" w:color="auto"/>
              <w:right w:val="single" w:sz="4" w:space="0" w:color="auto"/>
            </w:tcBorders>
          </w:tcPr>
          <w:p w:rsidR="00C26E85" w:rsidRDefault="00C26E85" w:rsidP="00DB1667">
            <w:pPr>
              <w:pStyle w:val="Zkladntext"/>
              <w:keepNext/>
              <w:keepLines/>
              <w:tabs>
                <w:tab w:val="left" w:pos="0"/>
              </w:tabs>
              <w:spacing w:before="200"/>
              <w:outlineLvl w:val="2"/>
              <w:rPr>
                <w:rFonts w:asciiTheme="majorHAnsi" w:hAnsiTheme="majorHAnsi" w:cstheme="majorHAnsi"/>
                <w:b/>
              </w:rPr>
            </w:pPr>
          </w:p>
        </w:tc>
        <w:tc>
          <w:tcPr>
            <w:tcW w:w="6724" w:type="dxa"/>
            <w:tcBorders>
              <w:top w:val="single" w:sz="4" w:space="0" w:color="auto"/>
              <w:left w:val="single" w:sz="4" w:space="0" w:color="auto"/>
              <w:bottom w:val="single" w:sz="4" w:space="0" w:color="auto"/>
              <w:right w:val="single" w:sz="4" w:space="0" w:color="auto"/>
            </w:tcBorders>
          </w:tcPr>
          <w:p w:rsidR="00C26E85" w:rsidRDefault="00C26E85" w:rsidP="00DB1667">
            <w:pPr>
              <w:pStyle w:val="Zkladntext"/>
              <w:keepNext/>
              <w:keepLines/>
              <w:tabs>
                <w:tab w:val="left" w:pos="0"/>
              </w:tabs>
              <w:spacing w:before="200"/>
              <w:outlineLvl w:val="2"/>
              <w:rPr>
                <w:rFonts w:asciiTheme="majorHAnsi" w:hAnsiTheme="majorHAnsi" w:cstheme="majorHAnsi"/>
                <w:b/>
              </w:rPr>
            </w:pPr>
          </w:p>
        </w:tc>
      </w:tr>
      <w:tr w:rsidR="00C26E85" w:rsidTr="00DB1667">
        <w:tc>
          <w:tcPr>
            <w:tcW w:w="3307" w:type="dxa"/>
            <w:tcBorders>
              <w:top w:val="single" w:sz="4" w:space="0" w:color="auto"/>
              <w:left w:val="single" w:sz="4" w:space="0" w:color="auto"/>
              <w:bottom w:val="single" w:sz="4" w:space="0" w:color="auto"/>
              <w:right w:val="single" w:sz="4" w:space="0" w:color="auto"/>
            </w:tcBorders>
          </w:tcPr>
          <w:p w:rsidR="00C26E85" w:rsidRDefault="00C26E85" w:rsidP="00DB1667">
            <w:pPr>
              <w:pStyle w:val="Zkladntext"/>
              <w:keepNext/>
              <w:keepLines/>
              <w:tabs>
                <w:tab w:val="left" w:pos="0"/>
              </w:tabs>
              <w:spacing w:before="200"/>
              <w:outlineLvl w:val="2"/>
              <w:rPr>
                <w:rFonts w:asciiTheme="majorHAnsi" w:hAnsiTheme="majorHAnsi" w:cstheme="majorHAnsi"/>
                <w:b/>
              </w:rPr>
            </w:pPr>
          </w:p>
        </w:tc>
        <w:tc>
          <w:tcPr>
            <w:tcW w:w="6724" w:type="dxa"/>
            <w:tcBorders>
              <w:top w:val="single" w:sz="4" w:space="0" w:color="auto"/>
              <w:left w:val="single" w:sz="4" w:space="0" w:color="auto"/>
              <w:bottom w:val="single" w:sz="4" w:space="0" w:color="auto"/>
              <w:right w:val="single" w:sz="4" w:space="0" w:color="auto"/>
            </w:tcBorders>
          </w:tcPr>
          <w:p w:rsidR="00C26E85" w:rsidRDefault="00C26E85" w:rsidP="00DB1667">
            <w:pPr>
              <w:pStyle w:val="Zkladntext"/>
              <w:keepNext/>
              <w:keepLines/>
              <w:tabs>
                <w:tab w:val="left" w:pos="0"/>
              </w:tabs>
              <w:spacing w:before="200"/>
              <w:outlineLvl w:val="2"/>
              <w:rPr>
                <w:rFonts w:asciiTheme="majorHAnsi" w:hAnsiTheme="majorHAnsi" w:cstheme="majorHAnsi"/>
                <w:b/>
              </w:rPr>
            </w:pPr>
          </w:p>
        </w:tc>
      </w:tr>
    </w:tbl>
    <w:p w:rsidR="00C26E85" w:rsidRDefault="00C26E85" w:rsidP="00C26E85">
      <w:pPr>
        <w:pStyle w:val="Zkladntext"/>
        <w:tabs>
          <w:tab w:val="left" w:pos="0"/>
        </w:tabs>
        <w:rPr>
          <w:rFonts w:asciiTheme="majorHAnsi" w:hAnsiTheme="majorHAnsi" w:cstheme="majorHAnsi"/>
          <w:b/>
        </w:rPr>
      </w:pPr>
    </w:p>
    <w:p w:rsidR="00C26E85" w:rsidRDefault="00C26E85" w:rsidP="00C26E85">
      <w:pPr>
        <w:pStyle w:val="Zkladntext"/>
        <w:tabs>
          <w:tab w:val="left" w:pos="0"/>
        </w:tabs>
        <w:rPr>
          <w:rFonts w:asciiTheme="majorHAnsi" w:hAnsiTheme="majorHAnsi" w:cstheme="majorHAnsi"/>
          <w:b/>
        </w:rPr>
      </w:pPr>
    </w:p>
    <w:p w:rsidR="00C26E85" w:rsidRDefault="00C26E85" w:rsidP="00C26E85">
      <w:pPr>
        <w:pStyle w:val="Zkladntext"/>
        <w:tabs>
          <w:tab w:val="left" w:pos="0"/>
        </w:tabs>
        <w:rPr>
          <w:rFonts w:asciiTheme="majorHAnsi" w:hAnsiTheme="majorHAnsi" w:cstheme="majorHAnsi"/>
          <w:b/>
        </w:rPr>
      </w:pPr>
    </w:p>
    <w:p w:rsidR="00C26E85" w:rsidRDefault="00C26E85" w:rsidP="00C26E85">
      <w:pPr>
        <w:pStyle w:val="Zkladntext"/>
        <w:tabs>
          <w:tab w:val="left" w:pos="0"/>
        </w:tabs>
        <w:rPr>
          <w:rFonts w:asciiTheme="majorHAnsi" w:hAnsiTheme="majorHAnsi" w:cstheme="majorHAnsi"/>
          <w:b/>
        </w:rPr>
      </w:pPr>
    </w:p>
    <w:p w:rsidR="00C26E85" w:rsidRDefault="00C26E85" w:rsidP="00C26E85">
      <w:pPr>
        <w:pStyle w:val="Zkladntext"/>
        <w:tabs>
          <w:tab w:val="left" w:pos="0"/>
        </w:tabs>
        <w:rPr>
          <w:rFonts w:asciiTheme="majorHAnsi" w:hAnsiTheme="majorHAnsi" w:cstheme="majorHAnsi"/>
          <w:b/>
        </w:rPr>
      </w:pPr>
    </w:p>
    <w:p w:rsidR="00C26E85" w:rsidRDefault="00C26E85" w:rsidP="00C26E85">
      <w:pPr>
        <w:pStyle w:val="Zkladntext"/>
        <w:tabs>
          <w:tab w:val="left" w:pos="0"/>
        </w:tabs>
        <w:rPr>
          <w:rFonts w:asciiTheme="majorHAnsi" w:hAnsiTheme="majorHAnsi" w:cstheme="majorHAnsi"/>
          <w:b/>
        </w:rPr>
      </w:pPr>
    </w:p>
    <w:p w:rsidR="00C26E85" w:rsidRDefault="00C26E85" w:rsidP="00C26E85">
      <w:pPr>
        <w:autoSpaceDE w:val="0"/>
        <w:autoSpaceDN w:val="0"/>
        <w:adjustRightInd w:val="0"/>
        <w:rPr>
          <w:rFonts w:asciiTheme="majorHAnsi" w:hAnsiTheme="majorHAnsi" w:cstheme="majorHAnsi"/>
          <w:sz w:val="23"/>
          <w:szCs w:val="23"/>
          <w:lang w:eastAsia="en-US"/>
        </w:rPr>
      </w:pPr>
      <w:r>
        <w:rPr>
          <w:rFonts w:asciiTheme="majorHAnsi" w:hAnsiTheme="majorHAnsi" w:cstheme="majorHAnsi"/>
          <w:sz w:val="23"/>
          <w:szCs w:val="23"/>
          <w:lang w:eastAsia="en-US"/>
        </w:rPr>
        <w:t xml:space="preserve">Podpis : ............................................................................................... </w:t>
      </w:r>
    </w:p>
    <w:p w:rsidR="00C26E85" w:rsidRDefault="00C26E85" w:rsidP="00C26E85">
      <w:pPr>
        <w:autoSpaceDE w:val="0"/>
        <w:autoSpaceDN w:val="0"/>
        <w:adjustRightInd w:val="0"/>
        <w:rPr>
          <w:rFonts w:asciiTheme="majorHAnsi" w:hAnsiTheme="majorHAnsi" w:cstheme="majorHAnsi"/>
          <w:sz w:val="23"/>
          <w:szCs w:val="23"/>
          <w:lang w:eastAsia="en-US"/>
        </w:rPr>
      </w:pPr>
      <w:r>
        <w:rPr>
          <w:rFonts w:asciiTheme="majorHAnsi" w:hAnsiTheme="majorHAnsi" w:cstheme="majorHAnsi"/>
          <w:i/>
          <w:iCs/>
          <w:sz w:val="23"/>
          <w:szCs w:val="23"/>
          <w:lang w:eastAsia="en-US"/>
        </w:rPr>
        <w:t xml:space="preserve">(osoba alebo osoby s právom podpisovať v mene víťazného uchádzača) </w:t>
      </w:r>
    </w:p>
    <w:p w:rsidR="00C26E85" w:rsidRDefault="00C26E85" w:rsidP="00C26E85">
      <w:pPr>
        <w:pStyle w:val="Zkladntext"/>
        <w:tabs>
          <w:tab w:val="left" w:pos="0"/>
        </w:tabs>
        <w:rPr>
          <w:rFonts w:asciiTheme="majorHAnsi" w:hAnsiTheme="majorHAnsi" w:cstheme="majorHAnsi"/>
          <w:sz w:val="23"/>
          <w:szCs w:val="23"/>
          <w:lang w:eastAsia="en-US"/>
        </w:rPr>
      </w:pPr>
    </w:p>
    <w:p w:rsidR="00C26E85" w:rsidRDefault="00C26E85" w:rsidP="00C26E85">
      <w:pPr>
        <w:pStyle w:val="Zkladntext"/>
        <w:tabs>
          <w:tab w:val="left" w:pos="0"/>
        </w:tabs>
        <w:rPr>
          <w:rFonts w:asciiTheme="majorHAnsi" w:hAnsiTheme="majorHAnsi" w:cstheme="majorHAnsi"/>
          <w:sz w:val="23"/>
          <w:szCs w:val="23"/>
          <w:lang w:eastAsia="en-US"/>
        </w:rPr>
      </w:pPr>
    </w:p>
    <w:p w:rsidR="00C26E85" w:rsidRDefault="00C26E85" w:rsidP="00C26E85">
      <w:pPr>
        <w:pStyle w:val="Zkladntext"/>
        <w:tabs>
          <w:tab w:val="left" w:pos="0"/>
        </w:tabs>
        <w:rPr>
          <w:rFonts w:asciiTheme="majorHAnsi" w:hAnsiTheme="majorHAnsi" w:cstheme="majorHAnsi"/>
          <w:sz w:val="23"/>
          <w:szCs w:val="23"/>
          <w:lang w:eastAsia="en-US"/>
        </w:rPr>
      </w:pPr>
    </w:p>
    <w:p w:rsidR="00C26E85" w:rsidRDefault="00C26E85" w:rsidP="00C26E85">
      <w:pPr>
        <w:pStyle w:val="Zkladntext"/>
        <w:tabs>
          <w:tab w:val="left" w:pos="0"/>
        </w:tabs>
        <w:rPr>
          <w:rFonts w:asciiTheme="majorHAnsi" w:hAnsiTheme="majorHAnsi" w:cstheme="majorHAnsi"/>
          <w:b/>
        </w:rPr>
      </w:pPr>
      <w:r>
        <w:rPr>
          <w:rFonts w:asciiTheme="majorHAnsi" w:hAnsiTheme="majorHAnsi" w:cstheme="majorHAnsi"/>
          <w:sz w:val="23"/>
          <w:szCs w:val="23"/>
          <w:lang w:eastAsia="en-US"/>
        </w:rPr>
        <w:t>Dátum: .........................</w:t>
      </w:r>
    </w:p>
    <w:p w:rsidR="00C26E85" w:rsidRDefault="00C26E85" w:rsidP="00C26E85">
      <w:pPr>
        <w:pStyle w:val="Zkladntext"/>
        <w:tabs>
          <w:tab w:val="left" w:pos="0"/>
        </w:tabs>
        <w:rPr>
          <w:rFonts w:asciiTheme="majorHAnsi" w:hAnsiTheme="majorHAnsi" w:cstheme="majorHAnsi"/>
          <w:b/>
        </w:rPr>
      </w:pPr>
    </w:p>
    <w:p w:rsidR="00C26E85" w:rsidRDefault="00C26E85" w:rsidP="00C26E85">
      <w:pPr>
        <w:pStyle w:val="Zkladntext"/>
        <w:tabs>
          <w:tab w:val="left" w:pos="0"/>
        </w:tabs>
        <w:rPr>
          <w:rFonts w:asciiTheme="majorHAnsi" w:hAnsiTheme="majorHAnsi" w:cstheme="majorHAnsi"/>
          <w:b/>
        </w:rPr>
      </w:pPr>
    </w:p>
    <w:p w:rsidR="00C26E85" w:rsidRDefault="00C26E85" w:rsidP="00C26E85">
      <w:pPr>
        <w:pStyle w:val="Zkladntext"/>
        <w:tabs>
          <w:tab w:val="left" w:pos="0"/>
        </w:tabs>
        <w:rPr>
          <w:rFonts w:asciiTheme="majorHAnsi" w:hAnsiTheme="majorHAnsi" w:cstheme="majorHAnsi"/>
          <w:b/>
        </w:rPr>
      </w:pPr>
    </w:p>
    <w:p w:rsidR="00C26E85" w:rsidRDefault="00C26E85" w:rsidP="00C26E85">
      <w:pPr>
        <w:autoSpaceDE w:val="0"/>
        <w:autoSpaceDN w:val="0"/>
        <w:adjustRightInd w:val="0"/>
        <w:rPr>
          <w:rFonts w:asciiTheme="majorHAnsi" w:hAnsiTheme="majorHAnsi" w:cstheme="majorHAnsi"/>
        </w:rPr>
      </w:pPr>
      <w:r>
        <w:rPr>
          <w:rFonts w:asciiTheme="majorHAnsi" w:hAnsiTheme="majorHAnsi" w:cstheme="majorHAnsi"/>
          <w:i/>
          <w:iCs/>
          <w:sz w:val="23"/>
          <w:szCs w:val="23"/>
          <w:lang w:eastAsia="en-US"/>
        </w:rPr>
        <w:t>V prípade, že víťazný uchádzač neuvažuje so subdodávateľmi, prílohu č. 2 predloží tiež a v stĺpci „Podiel subdodávky k hodnote diela vyjadrený sumou“ uvedie hodnotu 0.</w:t>
      </w:r>
    </w:p>
    <w:p w:rsidR="00C26E85" w:rsidRDefault="00C26E85" w:rsidP="00C26E85">
      <w:pPr>
        <w:rPr>
          <w:rFonts w:asciiTheme="majorHAnsi" w:hAnsiTheme="majorHAnsi" w:cstheme="majorHAnsi"/>
        </w:rPr>
      </w:pPr>
    </w:p>
    <w:p w:rsidR="00C26E85" w:rsidRDefault="00C26E85" w:rsidP="00C26E85">
      <w:pPr>
        <w:rPr>
          <w:rFonts w:asciiTheme="majorHAnsi" w:hAnsiTheme="majorHAnsi" w:cstheme="majorHAnsi"/>
        </w:rPr>
      </w:pPr>
    </w:p>
    <w:p w:rsidR="00C26E85" w:rsidRDefault="00C26E85" w:rsidP="00C26E85">
      <w:pPr>
        <w:pStyle w:val="Zkladntext"/>
        <w:tabs>
          <w:tab w:val="left" w:pos="0"/>
        </w:tabs>
        <w:rPr>
          <w:rFonts w:asciiTheme="majorHAnsi" w:hAnsiTheme="majorHAnsi" w:cstheme="majorHAnsi"/>
          <w:b/>
        </w:rPr>
      </w:pPr>
    </w:p>
    <w:p w:rsidR="00C26E85" w:rsidRDefault="00C26E85" w:rsidP="00C26E85">
      <w:pPr>
        <w:pStyle w:val="Zkladntext"/>
        <w:tabs>
          <w:tab w:val="left" w:pos="0"/>
        </w:tabs>
        <w:rPr>
          <w:rFonts w:asciiTheme="majorHAnsi" w:hAnsiTheme="majorHAnsi" w:cstheme="majorHAnsi"/>
          <w:b/>
        </w:rPr>
      </w:pPr>
    </w:p>
    <w:p w:rsidR="00C26E85" w:rsidRDefault="00C26E85" w:rsidP="00C26E85">
      <w:pPr>
        <w:pStyle w:val="Zkladntext"/>
        <w:tabs>
          <w:tab w:val="left" w:pos="0"/>
        </w:tabs>
        <w:rPr>
          <w:rFonts w:asciiTheme="majorHAnsi" w:hAnsiTheme="majorHAnsi" w:cstheme="majorHAnsi"/>
          <w:b/>
        </w:rPr>
      </w:pPr>
    </w:p>
    <w:p w:rsidR="00C26E85" w:rsidRDefault="00C26E85" w:rsidP="00C26E85">
      <w:pPr>
        <w:pStyle w:val="Zkladntext"/>
        <w:tabs>
          <w:tab w:val="left" w:pos="0"/>
        </w:tabs>
        <w:rPr>
          <w:rFonts w:asciiTheme="majorHAnsi" w:hAnsiTheme="majorHAnsi" w:cstheme="majorHAnsi"/>
          <w:b/>
        </w:rPr>
      </w:pPr>
    </w:p>
    <w:p w:rsidR="00C26E85" w:rsidRDefault="00C26E85" w:rsidP="00C26E85">
      <w:pPr>
        <w:pStyle w:val="Zkladntext"/>
        <w:tabs>
          <w:tab w:val="left" w:pos="0"/>
        </w:tabs>
        <w:rPr>
          <w:rFonts w:asciiTheme="majorHAnsi" w:hAnsiTheme="majorHAnsi" w:cstheme="majorHAnsi"/>
          <w:b/>
        </w:rPr>
      </w:pPr>
    </w:p>
    <w:sectPr w:rsidR="00C26E85" w:rsidSect="00F237F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331B" w:rsidRDefault="006D331B" w:rsidP="00DA4053">
      <w:r>
        <w:separator/>
      </w:r>
    </w:p>
  </w:endnote>
  <w:endnote w:type="continuationSeparator" w:id="0">
    <w:p w:rsidR="006D331B" w:rsidRDefault="006D331B" w:rsidP="00DA40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331B" w:rsidRDefault="006D331B" w:rsidP="00DA4053">
      <w:r>
        <w:separator/>
      </w:r>
    </w:p>
  </w:footnote>
  <w:footnote w:type="continuationSeparator" w:id="0">
    <w:p w:rsidR="006D331B" w:rsidRDefault="006D331B" w:rsidP="00DA40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A3E3B"/>
    <w:multiLevelType w:val="hybridMultilevel"/>
    <w:tmpl w:val="0AD27008"/>
    <w:lvl w:ilvl="0" w:tplc="AF24ACE2">
      <w:start w:val="1"/>
      <w:numFmt w:val="lowerLetter"/>
      <w:lvlText w:val="%1)"/>
      <w:lvlJc w:val="left"/>
      <w:pPr>
        <w:ind w:left="1069" w:hanging="360"/>
      </w:pPr>
      <w:rPr>
        <w:color w:val="auto"/>
      </w:r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1">
    <w:nsid w:val="08D878BB"/>
    <w:multiLevelType w:val="hybridMultilevel"/>
    <w:tmpl w:val="04E4DA30"/>
    <w:lvl w:ilvl="0" w:tplc="041B0017">
      <w:start w:val="1"/>
      <w:numFmt w:val="lowerLetter"/>
      <w:lvlText w:val="%1)"/>
      <w:lvlJc w:val="left"/>
      <w:pPr>
        <w:ind w:left="1425" w:hanging="360"/>
      </w:pPr>
    </w:lvl>
    <w:lvl w:ilvl="1" w:tplc="041B0019">
      <w:start w:val="1"/>
      <w:numFmt w:val="lowerLetter"/>
      <w:lvlText w:val="%2."/>
      <w:lvlJc w:val="left"/>
      <w:pPr>
        <w:ind w:left="2145" w:hanging="360"/>
      </w:pPr>
    </w:lvl>
    <w:lvl w:ilvl="2" w:tplc="041B001B">
      <w:start w:val="1"/>
      <w:numFmt w:val="lowerRoman"/>
      <w:lvlText w:val="%3."/>
      <w:lvlJc w:val="right"/>
      <w:pPr>
        <w:ind w:left="2865" w:hanging="180"/>
      </w:pPr>
    </w:lvl>
    <w:lvl w:ilvl="3" w:tplc="041B000F">
      <w:start w:val="1"/>
      <w:numFmt w:val="decimal"/>
      <w:lvlText w:val="%4."/>
      <w:lvlJc w:val="left"/>
      <w:pPr>
        <w:ind w:left="3585" w:hanging="360"/>
      </w:pPr>
    </w:lvl>
    <w:lvl w:ilvl="4" w:tplc="041B0019">
      <w:start w:val="1"/>
      <w:numFmt w:val="lowerLetter"/>
      <w:lvlText w:val="%5."/>
      <w:lvlJc w:val="left"/>
      <w:pPr>
        <w:ind w:left="4305" w:hanging="360"/>
      </w:pPr>
    </w:lvl>
    <w:lvl w:ilvl="5" w:tplc="041B001B">
      <w:start w:val="1"/>
      <w:numFmt w:val="lowerRoman"/>
      <w:lvlText w:val="%6."/>
      <w:lvlJc w:val="right"/>
      <w:pPr>
        <w:ind w:left="5025" w:hanging="180"/>
      </w:pPr>
    </w:lvl>
    <w:lvl w:ilvl="6" w:tplc="041B000F">
      <w:start w:val="1"/>
      <w:numFmt w:val="decimal"/>
      <w:lvlText w:val="%7."/>
      <w:lvlJc w:val="left"/>
      <w:pPr>
        <w:ind w:left="5745" w:hanging="360"/>
      </w:pPr>
    </w:lvl>
    <w:lvl w:ilvl="7" w:tplc="041B0019">
      <w:start w:val="1"/>
      <w:numFmt w:val="lowerLetter"/>
      <w:lvlText w:val="%8."/>
      <w:lvlJc w:val="left"/>
      <w:pPr>
        <w:ind w:left="6465" w:hanging="360"/>
      </w:pPr>
    </w:lvl>
    <w:lvl w:ilvl="8" w:tplc="041B001B">
      <w:start w:val="1"/>
      <w:numFmt w:val="lowerRoman"/>
      <w:lvlText w:val="%9."/>
      <w:lvlJc w:val="right"/>
      <w:pPr>
        <w:ind w:left="7185" w:hanging="180"/>
      </w:pPr>
    </w:lvl>
  </w:abstractNum>
  <w:abstractNum w:abstractNumId="2">
    <w:nsid w:val="12E22ADF"/>
    <w:multiLevelType w:val="hybridMultilevel"/>
    <w:tmpl w:val="80D030A8"/>
    <w:lvl w:ilvl="0" w:tplc="929CD46A">
      <w:start w:val="1"/>
      <w:numFmt w:val="lowerLetter"/>
      <w:lvlText w:val="%1)"/>
      <w:lvlJc w:val="left"/>
      <w:pPr>
        <w:ind w:left="1414" w:hanging="360"/>
      </w:pPr>
    </w:lvl>
    <w:lvl w:ilvl="1" w:tplc="041B0019">
      <w:start w:val="1"/>
      <w:numFmt w:val="lowerLetter"/>
      <w:lvlText w:val="%2."/>
      <w:lvlJc w:val="left"/>
      <w:pPr>
        <w:ind w:left="2134" w:hanging="360"/>
      </w:pPr>
    </w:lvl>
    <w:lvl w:ilvl="2" w:tplc="041B001B">
      <w:start w:val="1"/>
      <w:numFmt w:val="lowerRoman"/>
      <w:lvlText w:val="%3."/>
      <w:lvlJc w:val="right"/>
      <w:pPr>
        <w:ind w:left="2854" w:hanging="180"/>
      </w:pPr>
    </w:lvl>
    <w:lvl w:ilvl="3" w:tplc="041B000F">
      <w:start w:val="1"/>
      <w:numFmt w:val="decimal"/>
      <w:lvlText w:val="%4."/>
      <w:lvlJc w:val="left"/>
      <w:pPr>
        <w:ind w:left="3574" w:hanging="360"/>
      </w:pPr>
    </w:lvl>
    <w:lvl w:ilvl="4" w:tplc="041B0019">
      <w:start w:val="1"/>
      <w:numFmt w:val="lowerLetter"/>
      <w:lvlText w:val="%5."/>
      <w:lvlJc w:val="left"/>
      <w:pPr>
        <w:ind w:left="4294" w:hanging="360"/>
      </w:pPr>
    </w:lvl>
    <w:lvl w:ilvl="5" w:tplc="041B001B">
      <w:start w:val="1"/>
      <w:numFmt w:val="lowerRoman"/>
      <w:lvlText w:val="%6."/>
      <w:lvlJc w:val="right"/>
      <w:pPr>
        <w:ind w:left="5014" w:hanging="180"/>
      </w:pPr>
    </w:lvl>
    <w:lvl w:ilvl="6" w:tplc="041B000F">
      <w:start w:val="1"/>
      <w:numFmt w:val="decimal"/>
      <w:lvlText w:val="%7."/>
      <w:lvlJc w:val="left"/>
      <w:pPr>
        <w:ind w:left="5734" w:hanging="360"/>
      </w:pPr>
    </w:lvl>
    <w:lvl w:ilvl="7" w:tplc="041B0019">
      <w:start w:val="1"/>
      <w:numFmt w:val="lowerLetter"/>
      <w:lvlText w:val="%8."/>
      <w:lvlJc w:val="left"/>
      <w:pPr>
        <w:ind w:left="6454" w:hanging="360"/>
      </w:pPr>
    </w:lvl>
    <w:lvl w:ilvl="8" w:tplc="041B001B">
      <w:start w:val="1"/>
      <w:numFmt w:val="lowerRoman"/>
      <w:lvlText w:val="%9."/>
      <w:lvlJc w:val="right"/>
      <w:pPr>
        <w:ind w:left="7174" w:hanging="180"/>
      </w:pPr>
    </w:lvl>
  </w:abstractNum>
  <w:abstractNum w:abstractNumId="3">
    <w:nsid w:val="19CC4E7C"/>
    <w:multiLevelType w:val="hybridMultilevel"/>
    <w:tmpl w:val="B69C12FE"/>
    <w:lvl w:ilvl="0" w:tplc="2A9ABE58">
      <w:numFmt w:val="bullet"/>
      <w:lvlText w:val="-"/>
      <w:lvlJc w:val="left"/>
      <w:pPr>
        <w:ind w:left="1024" w:hanging="360"/>
      </w:pPr>
      <w:rPr>
        <w:rFonts w:ascii="Calibri" w:eastAsia="Calibri" w:hAnsi="Calibri" w:cs="Times New Roman" w:hint="default"/>
      </w:rPr>
    </w:lvl>
    <w:lvl w:ilvl="1" w:tplc="041B0003">
      <w:start w:val="1"/>
      <w:numFmt w:val="bullet"/>
      <w:lvlText w:val="o"/>
      <w:lvlJc w:val="left"/>
      <w:pPr>
        <w:ind w:left="1744" w:hanging="360"/>
      </w:pPr>
      <w:rPr>
        <w:rFonts w:ascii="Courier New" w:hAnsi="Courier New" w:cs="Courier New" w:hint="default"/>
      </w:rPr>
    </w:lvl>
    <w:lvl w:ilvl="2" w:tplc="041B0005">
      <w:start w:val="1"/>
      <w:numFmt w:val="bullet"/>
      <w:lvlText w:val=""/>
      <w:lvlJc w:val="left"/>
      <w:pPr>
        <w:ind w:left="2464" w:hanging="360"/>
      </w:pPr>
      <w:rPr>
        <w:rFonts w:ascii="Wingdings" w:hAnsi="Wingdings" w:hint="default"/>
      </w:rPr>
    </w:lvl>
    <w:lvl w:ilvl="3" w:tplc="041B0001">
      <w:start w:val="1"/>
      <w:numFmt w:val="bullet"/>
      <w:lvlText w:val=""/>
      <w:lvlJc w:val="left"/>
      <w:pPr>
        <w:ind w:left="3184" w:hanging="360"/>
      </w:pPr>
      <w:rPr>
        <w:rFonts w:ascii="Symbol" w:hAnsi="Symbol" w:hint="default"/>
      </w:rPr>
    </w:lvl>
    <w:lvl w:ilvl="4" w:tplc="041B0003">
      <w:start w:val="1"/>
      <w:numFmt w:val="bullet"/>
      <w:lvlText w:val="o"/>
      <w:lvlJc w:val="left"/>
      <w:pPr>
        <w:ind w:left="3904" w:hanging="360"/>
      </w:pPr>
      <w:rPr>
        <w:rFonts w:ascii="Courier New" w:hAnsi="Courier New" w:cs="Courier New" w:hint="default"/>
      </w:rPr>
    </w:lvl>
    <w:lvl w:ilvl="5" w:tplc="041B0005">
      <w:start w:val="1"/>
      <w:numFmt w:val="bullet"/>
      <w:lvlText w:val=""/>
      <w:lvlJc w:val="left"/>
      <w:pPr>
        <w:ind w:left="4624" w:hanging="360"/>
      </w:pPr>
      <w:rPr>
        <w:rFonts w:ascii="Wingdings" w:hAnsi="Wingdings" w:hint="default"/>
      </w:rPr>
    </w:lvl>
    <w:lvl w:ilvl="6" w:tplc="041B0001">
      <w:start w:val="1"/>
      <w:numFmt w:val="bullet"/>
      <w:lvlText w:val=""/>
      <w:lvlJc w:val="left"/>
      <w:pPr>
        <w:ind w:left="5344" w:hanging="360"/>
      </w:pPr>
      <w:rPr>
        <w:rFonts w:ascii="Symbol" w:hAnsi="Symbol" w:hint="default"/>
      </w:rPr>
    </w:lvl>
    <w:lvl w:ilvl="7" w:tplc="041B0003">
      <w:start w:val="1"/>
      <w:numFmt w:val="bullet"/>
      <w:lvlText w:val="o"/>
      <w:lvlJc w:val="left"/>
      <w:pPr>
        <w:ind w:left="6064" w:hanging="360"/>
      </w:pPr>
      <w:rPr>
        <w:rFonts w:ascii="Courier New" w:hAnsi="Courier New" w:cs="Courier New" w:hint="default"/>
      </w:rPr>
    </w:lvl>
    <w:lvl w:ilvl="8" w:tplc="041B0005">
      <w:start w:val="1"/>
      <w:numFmt w:val="bullet"/>
      <w:lvlText w:val=""/>
      <w:lvlJc w:val="left"/>
      <w:pPr>
        <w:ind w:left="6784" w:hanging="360"/>
      </w:pPr>
      <w:rPr>
        <w:rFonts w:ascii="Wingdings" w:hAnsi="Wingdings" w:hint="default"/>
      </w:rPr>
    </w:lvl>
  </w:abstractNum>
  <w:abstractNum w:abstractNumId="4">
    <w:nsid w:val="1DB42C07"/>
    <w:multiLevelType w:val="multilevel"/>
    <w:tmpl w:val="AB50B196"/>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2AB36334"/>
    <w:multiLevelType w:val="hybridMultilevel"/>
    <w:tmpl w:val="29E8F8B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6">
    <w:nsid w:val="2B50524E"/>
    <w:multiLevelType w:val="multilevel"/>
    <w:tmpl w:val="8D1E4DAC"/>
    <w:lvl w:ilvl="0">
      <w:start w:val="9"/>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7">
    <w:nsid w:val="33E17A75"/>
    <w:multiLevelType w:val="multilevel"/>
    <w:tmpl w:val="24D08990"/>
    <w:lvl w:ilvl="0">
      <w:start w:val="7"/>
      <w:numFmt w:val="decimal"/>
      <w:lvlText w:val="%1"/>
      <w:lvlJc w:val="left"/>
      <w:pPr>
        <w:ind w:left="360" w:hanging="360"/>
      </w:pPr>
      <w:rPr>
        <w:i w:val="0"/>
      </w:rPr>
    </w:lvl>
    <w:lvl w:ilvl="1">
      <w:start w:val="1"/>
      <w:numFmt w:val="decimal"/>
      <w:lvlText w:val="%1.%2"/>
      <w:lvlJc w:val="left"/>
      <w:pPr>
        <w:ind w:left="360" w:hanging="360"/>
      </w:pPr>
      <w:rPr>
        <w:b w:val="0"/>
        <w:i w:val="0"/>
        <w:strike w:val="0"/>
        <w:dstrike w:val="0"/>
        <w:u w:val="none"/>
        <w:effect w:val="none"/>
      </w:rPr>
    </w:lvl>
    <w:lvl w:ilvl="2">
      <w:start w:val="1"/>
      <w:numFmt w:val="decimal"/>
      <w:lvlText w:val="%1.%2.%3"/>
      <w:lvlJc w:val="left"/>
      <w:pPr>
        <w:ind w:left="720" w:hanging="720"/>
      </w:pPr>
      <w:rPr>
        <w:i w:val="0"/>
      </w:rPr>
    </w:lvl>
    <w:lvl w:ilvl="3">
      <w:start w:val="1"/>
      <w:numFmt w:val="decimal"/>
      <w:lvlText w:val="%1.%2.%3.%4"/>
      <w:lvlJc w:val="left"/>
      <w:pPr>
        <w:ind w:left="720" w:hanging="720"/>
      </w:pPr>
      <w:rPr>
        <w:i w:val="0"/>
      </w:rPr>
    </w:lvl>
    <w:lvl w:ilvl="4">
      <w:start w:val="1"/>
      <w:numFmt w:val="decimal"/>
      <w:lvlText w:val="%1.%2.%3.%4.%5"/>
      <w:lvlJc w:val="left"/>
      <w:pPr>
        <w:ind w:left="1080" w:hanging="1080"/>
      </w:pPr>
      <w:rPr>
        <w:i w:val="0"/>
      </w:rPr>
    </w:lvl>
    <w:lvl w:ilvl="5">
      <w:start w:val="1"/>
      <w:numFmt w:val="decimal"/>
      <w:lvlText w:val="%1.%2.%3.%4.%5.%6"/>
      <w:lvlJc w:val="left"/>
      <w:pPr>
        <w:ind w:left="1080" w:hanging="1080"/>
      </w:pPr>
      <w:rPr>
        <w:i w:val="0"/>
      </w:rPr>
    </w:lvl>
    <w:lvl w:ilvl="6">
      <w:start w:val="1"/>
      <w:numFmt w:val="decimal"/>
      <w:lvlText w:val="%1.%2.%3.%4.%5.%6.%7"/>
      <w:lvlJc w:val="left"/>
      <w:pPr>
        <w:ind w:left="1440" w:hanging="1440"/>
      </w:pPr>
      <w:rPr>
        <w:i w:val="0"/>
      </w:rPr>
    </w:lvl>
    <w:lvl w:ilvl="7">
      <w:start w:val="1"/>
      <w:numFmt w:val="decimal"/>
      <w:lvlText w:val="%1.%2.%3.%4.%5.%6.%7.%8"/>
      <w:lvlJc w:val="left"/>
      <w:pPr>
        <w:ind w:left="1440" w:hanging="1440"/>
      </w:pPr>
      <w:rPr>
        <w:i w:val="0"/>
      </w:rPr>
    </w:lvl>
    <w:lvl w:ilvl="8">
      <w:start w:val="1"/>
      <w:numFmt w:val="decimal"/>
      <w:lvlText w:val="%1.%2.%3.%4.%5.%6.%7.%8.%9"/>
      <w:lvlJc w:val="left"/>
      <w:pPr>
        <w:ind w:left="1800" w:hanging="1800"/>
      </w:pPr>
      <w:rPr>
        <w:i w:val="0"/>
      </w:rPr>
    </w:lvl>
  </w:abstractNum>
  <w:abstractNum w:abstractNumId="8">
    <w:nsid w:val="37101A59"/>
    <w:multiLevelType w:val="multilevel"/>
    <w:tmpl w:val="3E16646A"/>
    <w:lvl w:ilvl="0">
      <w:start w:val="6"/>
      <w:numFmt w:val="decimal"/>
      <w:lvlText w:val="%1"/>
      <w:lvlJc w:val="left"/>
      <w:pPr>
        <w:tabs>
          <w:tab w:val="num" w:pos="360"/>
        </w:tabs>
        <w:ind w:left="360" w:hanging="360"/>
      </w:pPr>
      <w:rPr>
        <w:b/>
      </w:rPr>
    </w:lvl>
    <w:lvl w:ilvl="1">
      <w:start w:val="1"/>
      <w:numFmt w:val="decimal"/>
      <w:lvlText w:val="%1.%2"/>
      <w:lvlJc w:val="left"/>
      <w:pPr>
        <w:tabs>
          <w:tab w:val="num" w:pos="502"/>
        </w:tabs>
        <w:ind w:left="502" w:hanging="360"/>
      </w:pPr>
      <w:rPr>
        <w:b w:val="0"/>
        <w:i w:val="0"/>
        <w:strike w:val="0"/>
        <w:dstrike w:val="0"/>
        <w:color w:val="auto"/>
        <w:sz w:val="24"/>
        <w:szCs w:val="24"/>
        <w:u w:val="none"/>
        <w:effect w:val="none"/>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9">
    <w:nsid w:val="3A1862CA"/>
    <w:multiLevelType w:val="multilevel"/>
    <w:tmpl w:val="AD308D50"/>
    <w:lvl w:ilvl="0">
      <w:start w:val="1"/>
      <w:numFmt w:val="decimal"/>
      <w:lvlText w:val="4.%1"/>
      <w:lvlJc w:val="left"/>
      <w:pPr>
        <w:ind w:left="360" w:hanging="360"/>
      </w:pPr>
      <w:rPr>
        <w:b w:val="0"/>
        <w:color w:val="auto"/>
      </w:rPr>
    </w:lvl>
    <w:lvl w:ilvl="1">
      <w:start w:val="3"/>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0">
    <w:nsid w:val="3CC102DC"/>
    <w:multiLevelType w:val="hybridMultilevel"/>
    <w:tmpl w:val="19CCEE46"/>
    <w:lvl w:ilvl="0" w:tplc="924C07A8">
      <w:start w:val="1"/>
      <w:numFmt w:val="lowerLetter"/>
      <w:lvlText w:val="%1)"/>
      <w:lvlJc w:val="left"/>
      <w:pPr>
        <w:ind w:left="1047" w:hanging="48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11">
    <w:nsid w:val="43E60577"/>
    <w:multiLevelType w:val="multilevel"/>
    <w:tmpl w:val="8C8675FA"/>
    <w:lvl w:ilvl="0">
      <w:start w:val="2"/>
      <w:numFmt w:val="decimal"/>
      <w:lvlText w:val="%1"/>
      <w:lvlJc w:val="left"/>
      <w:pPr>
        <w:ind w:left="1069" w:hanging="360"/>
      </w:pPr>
    </w:lvl>
    <w:lvl w:ilvl="1">
      <w:start w:val="1"/>
      <w:numFmt w:val="decimal"/>
      <w:lvlText w:val="%1.%2"/>
      <w:lvlJc w:val="left"/>
      <w:pPr>
        <w:ind w:left="360" w:hanging="360"/>
      </w:pPr>
      <w:rPr>
        <w:b w:val="0"/>
        <w:i w:val="0"/>
        <w:color w:val="auto"/>
      </w:rPr>
    </w:lvl>
    <w:lvl w:ilvl="2">
      <w:start w:val="1"/>
      <w:numFmt w:val="decimal"/>
      <w:lvlText w:val="%1.%2.%3"/>
      <w:lvlJc w:val="left"/>
      <w:pPr>
        <w:ind w:left="1429" w:hanging="720"/>
      </w:p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abstractNum w:abstractNumId="12">
    <w:nsid w:val="45EA6031"/>
    <w:multiLevelType w:val="multilevel"/>
    <w:tmpl w:val="18F4953E"/>
    <w:lvl w:ilvl="0">
      <w:start w:val="1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46BD091E"/>
    <w:multiLevelType w:val="multilevel"/>
    <w:tmpl w:val="859C238E"/>
    <w:lvl w:ilvl="0">
      <w:start w:val="1"/>
      <w:numFmt w:val="upperRoman"/>
      <w:pStyle w:val="Nadpis1"/>
      <w:lvlText w:val="Čl. %1."/>
      <w:lvlJc w:val="left"/>
      <w:pPr>
        <w:ind w:left="5180" w:hanging="360"/>
      </w:pPr>
      <w:rPr>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lvlText w:val="%1.%2."/>
      <w:lvlJc w:val="left"/>
      <w:pPr>
        <w:ind w:left="10433" w:hanging="432"/>
      </w:pPr>
    </w:lvl>
    <w:lvl w:ilvl="2">
      <w:start w:val="1"/>
      <w:numFmt w:val="decimal"/>
      <w:lvlText w:val="%1.%2.%3."/>
      <w:lvlJc w:val="left"/>
      <w:pPr>
        <w:ind w:left="10865" w:hanging="504"/>
      </w:pPr>
    </w:lvl>
    <w:lvl w:ilvl="3">
      <w:start w:val="1"/>
      <w:numFmt w:val="decimal"/>
      <w:lvlText w:val="%1.%2.%3.%4."/>
      <w:lvlJc w:val="left"/>
      <w:pPr>
        <w:ind w:left="11369" w:hanging="648"/>
      </w:pPr>
    </w:lvl>
    <w:lvl w:ilvl="4">
      <w:start w:val="1"/>
      <w:numFmt w:val="decimal"/>
      <w:lvlText w:val="%1.%2.%3.%4.%5."/>
      <w:lvlJc w:val="left"/>
      <w:pPr>
        <w:ind w:left="11873" w:hanging="792"/>
      </w:pPr>
    </w:lvl>
    <w:lvl w:ilvl="5">
      <w:start w:val="1"/>
      <w:numFmt w:val="decimal"/>
      <w:lvlText w:val="%1.%2.%3.%4.%5.%6."/>
      <w:lvlJc w:val="left"/>
      <w:pPr>
        <w:ind w:left="12377" w:hanging="936"/>
      </w:pPr>
    </w:lvl>
    <w:lvl w:ilvl="6">
      <w:start w:val="1"/>
      <w:numFmt w:val="decimal"/>
      <w:lvlText w:val="%1.%2.%3.%4.%5.%6.%7."/>
      <w:lvlJc w:val="left"/>
      <w:pPr>
        <w:ind w:left="12881" w:hanging="1080"/>
      </w:pPr>
    </w:lvl>
    <w:lvl w:ilvl="7">
      <w:start w:val="1"/>
      <w:numFmt w:val="decimal"/>
      <w:lvlText w:val="%1.%2.%3.%4.%5.%6.%7.%8."/>
      <w:lvlJc w:val="left"/>
      <w:pPr>
        <w:ind w:left="13385" w:hanging="1224"/>
      </w:pPr>
    </w:lvl>
    <w:lvl w:ilvl="8">
      <w:start w:val="1"/>
      <w:numFmt w:val="decimal"/>
      <w:lvlText w:val="%1.%2.%3.%4.%5.%6.%7.%8.%9."/>
      <w:lvlJc w:val="left"/>
      <w:pPr>
        <w:ind w:left="13961" w:hanging="1440"/>
      </w:pPr>
    </w:lvl>
  </w:abstractNum>
  <w:abstractNum w:abstractNumId="14">
    <w:nsid w:val="4DE623C0"/>
    <w:multiLevelType w:val="multilevel"/>
    <w:tmpl w:val="831C4AA0"/>
    <w:lvl w:ilvl="0">
      <w:start w:val="13"/>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nsid w:val="56430C3E"/>
    <w:multiLevelType w:val="multilevel"/>
    <w:tmpl w:val="E94CD0C2"/>
    <w:lvl w:ilvl="0">
      <w:start w:val="5"/>
      <w:numFmt w:val="decimal"/>
      <w:lvlText w:val="%1"/>
      <w:lvlJc w:val="left"/>
      <w:pPr>
        <w:ind w:left="360" w:hanging="360"/>
      </w:pPr>
      <w:rPr>
        <w:b/>
      </w:rPr>
    </w:lvl>
    <w:lvl w:ilvl="1">
      <w:start w:val="1"/>
      <w:numFmt w:val="decimal"/>
      <w:lvlText w:val="%1.%2"/>
      <w:lvlJc w:val="left"/>
      <w:pPr>
        <w:ind w:left="2204" w:hanging="360"/>
      </w:pPr>
      <w:rPr>
        <w:b w:val="0"/>
        <w:i w:val="0"/>
        <w:color w:val="auto"/>
        <w:sz w:val="24"/>
        <w:szCs w:val="24"/>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6">
    <w:nsid w:val="5C335D6D"/>
    <w:multiLevelType w:val="hybridMultilevel"/>
    <w:tmpl w:val="95F68A82"/>
    <w:lvl w:ilvl="0" w:tplc="05503BEE">
      <w:start w:val="8"/>
      <w:numFmt w:val="bullet"/>
      <w:lvlText w:val="-"/>
      <w:lvlJc w:val="left"/>
      <w:pPr>
        <w:ind w:left="720" w:hanging="360"/>
      </w:pPr>
      <w:rPr>
        <w:rFonts w:ascii="Arial" w:eastAsia="Times New Roman" w:hAnsi="Arial" w:cs="Arial" w:hint="default"/>
        <w:color w:val="000000"/>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7">
    <w:nsid w:val="645A15F4"/>
    <w:multiLevelType w:val="multilevel"/>
    <w:tmpl w:val="E2661334"/>
    <w:lvl w:ilvl="0">
      <w:start w:val="10"/>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nsid w:val="66F80367"/>
    <w:multiLevelType w:val="hybridMultilevel"/>
    <w:tmpl w:val="8B802E66"/>
    <w:lvl w:ilvl="0" w:tplc="01F69B72">
      <w:start w:val="1"/>
      <w:numFmt w:val="lowerLetter"/>
      <w:lvlText w:val="%1.)"/>
      <w:lvlJc w:val="left"/>
      <w:pPr>
        <w:tabs>
          <w:tab w:val="num" w:pos="1070"/>
        </w:tabs>
        <w:ind w:left="1070" w:hanging="360"/>
      </w:pPr>
    </w:lvl>
    <w:lvl w:ilvl="1" w:tplc="CA080BBC">
      <w:start w:val="1"/>
      <w:numFmt w:val="decimal"/>
      <w:lvlText w:val="%2."/>
      <w:lvlJc w:val="left"/>
      <w:pPr>
        <w:tabs>
          <w:tab w:val="num" w:pos="1440"/>
        </w:tabs>
        <w:ind w:left="1440" w:hanging="360"/>
      </w:pPr>
    </w:lvl>
    <w:lvl w:ilvl="2" w:tplc="7A2EAAE2">
      <w:start w:val="1"/>
      <w:numFmt w:val="decimal"/>
      <w:lvlText w:val="%3."/>
      <w:lvlJc w:val="left"/>
      <w:pPr>
        <w:tabs>
          <w:tab w:val="num" w:pos="2160"/>
        </w:tabs>
        <w:ind w:left="2160" w:hanging="360"/>
      </w:pPr>
    </w:lvl>
    <w:lvl w:ilvl="3" w:tplc="2B4ED544">
      <w:start w:val="1"/>
      <w:numFmt w:val="decimal"/>
      <w:lvlText w:val="%4."/>
      <w:lvlJc w:val="left"/>
      <w:pPr>
        <w:tabs>
          <w:tab w:val="num" w:pos="2880"/>
        </w:tabs>
        <w:ind w:left="2880" w:hanging="360"/>
      </w:pPr>
    </w:lvl>
    <w:lvl w:ilvl="4" w:tplc="185CEDA4">
      <w:start w:val="1"/>
      <w:numFmt w:val="decimal"/>
      <w:lvlText w:val="%5."/>
      <w:lvlJc w:val="left"/>
      <w:pPr>
        <w:tabs>
          <w:tab w:val="num" w:pos="3600"/>
        </w:tabs>
        <w:ind w:left="3600" w:hanging="360"/>
      </w:pPr>
    </w:lvl>
    <w:lvl w:ilvl="5" w:tplc="7506FB58">
      <w:start w:val="1"/>
      <w:numFmt w:val="decimal"/>
      <w:lvlText w:val="%6."/>
      <w:lvlJc w:val="left"/>
      <w:pPr>
        <w:tabs>
          <w:tab w:val="num" w:pos="4320"/>
        </w:tabs>
        <w:ind w:left="4320" w:hanging="360"/>
      </w:pPr>
    </w:lvl>
    <w:lvl w:ilvl="6" w:tplc="ED8221C4">
      <w:start w:val="1"/>
      <w:numFmt w:val="decimal"/>
      <w:lvlText w:val="%7."/>
      <w:lvlJc w:val="left"/>
      <w:pPr>
        <w:tabs>
          <w:tab w:val="num" w:pos="5040"/>
        </w:tabs>
        <w:ind w:left="5040" w:hanging="360"/>
      </w:pPr>
    </w:lvl>
    <w:lvl w:ilvl="7" w:tplc="B900D6BA">
      <w:start w:val="1"/>
      <w:numFmt w:val="decimal"/>
      <w:lvlText w:val="%8."/>
      <w:lvlJc w:val="left"/>
      <w:pPr>
        <w:tabs>
          <w:tab w:val="num" w:pos="5760"/>
        </w:tabs>
        <w:ind w:left="5760" w:hanging="360"/>
      </w:pPr>
    </w:lvl>
    <w:lvl w:ilvl="8" w:tplc="6096F0F8">
      <w:start w:val="1"/>
      <w:numFmt w:val="decimal"/>
      <w:lvlText w:val="%9."/>
      <w:lvlJc w:val="left"/>
      <w:pPr>
        <w:tabs>
          <w:tab w:val="num" w:pos="6480"/>
        </w:tabs>
        <w:ind w:left="6480" w:hanging="360"/>
      </w:pPr>
    </w:lvl>
  </w:abstractNum>
  <w:abstractNum w:abstractNumId="19">
    <w:nsid w:val="6D437B26"/>
    <w:multiLevelType w:val="multilevel"/>
    <w:tmpl w:val="88F46F22"/>
    <w:lvl w:ilvl="0">
      <w:start w:val="12"/>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nsid w:val="6F74080C"/>
    <w:multiLevelType w:val="hybridMultilevel"/>
    <w:tmpl w:val="52145DA2"/>
    <w:lvl w:ilvl="0" w:tplc="ADA63FA0">
      <w:start w:val="1"/>
      <w:numFmt w:val="decimal"/>
      <w:pStyle w:val="Normalnyislovany"/>
      <w:lvlText w:val="%1."/>
      <w:lvlJc w:val="left"/>
      <w:pPr>
        <w:ind w:left="360" w:hanging="360"/>
      </w:pPr>
      <w:rPr>
        <w:b/>
        <w:i w:val="0"/>
        <w:strike w:val="0"/>
        <w:dstrike w:val="0"/>
        <w:color w:val="000000"/>
        <w:u w:val="none"/>
        <w:effect w:val="none"/>
      </w:rPr>
    </w:lvl>
    <w:lvl w:ilvl="1" w:tplc="041B0019">
      <w:start w:val="1"/>
      <w:numFmt w:val="lowerLetter"/>
      <w:lvlText w:val="%2."/>
      <w:lvlJc w:val="left"/>
      <w:pPr>
        <w:ind w:left="370" w:hanging="360"/>
      </w:pPr>
    </w:lvl>
    <w:lvl w:ilvl="2" w:tplc="01CE897A">
      <w:start w:val="1"/>
      <w:numFmt w:val="lowerLetter"/>
      <w:lvlText w:val="%3)"/>
      <w:lvlJc w:val="left"/>
      <w:pPr>
        <w:ind w:left="1270" w:hanging="360"/>
      </w:pPr>
      <w:rPr>
        <w:rFonts w:ascii="Times New Roman" w:eastAsia="Times New Roman" w:hAnsi="Times New Roman" w:cs="Times New Roman"/>
      </w:rPr>
    </w:lvl>
    <w:lvl w:ilvl="3" w:tplc="041B000F">
      <w:start w:val="1"/>
      <w:numFmt w:val="decimal"/>
      <w:lvlText w:val="%4."/>
      <w:lvlJc w:val="left"/>
      <w:pPr>
        <w:ind w:left="1810" w:hanging="360"/>
      </w:pPr>
    </w:lvl>
    <w:lvl w:ilvl="4" w:tplc="041B0019">
      <w:start w:val="1"/>
      <w:numFmt w:val="lowerLetter"/>
      <w:lvlText w:val="%5."/>
      <w:lvlJc w:val="left"/>
      <w:pPr>
        <w:ind w:left="2530" w:hanging="360"/>
      </w:pPr>
    </w:lvl>
    <w:lvl w:ilvl="5" w:tplc="041B001B">
      <w:start w:val="1"/>
      <w:numFmt w:val="lowerRoman"/>
      <w:lvlText w:val="%6."/>
      <w:lvlJc w:val="right"/>
      <w:pPr>
        <w:ind w:left="3250" w:hanging="180"/>
      </w:pPr>
    </w:lvl>
    <w:lvl w:ilvl="6" w:tplc="041B000F">
      <w:start w:val="1"/>
      <w:numFmt w:val="decimal"/>
      <w:lvlText w:val="%7."/>
      <w:lvlJc w:val="left"/>
      <w:pPr>
        <w:ind w:left="3970" w:hanging="360"/>
      </w:pPr>
    </w:lvl>
    <w:lvl w:ilvl="7" w:tplc="041B0019">
      <w:start w:val="1"/>
      <w:numFmt w:val="lowerLetter"/>
      <w:lvlText w:val="%8."/>
      <w:lvlJc w:val="left"/>
      <w:pPr>
        <w:ind w:left="4690" w:hanging="360"/>
      </w:pPr>
    </w:lvl>
    <w:lvl w:ilvl="8" w:tplc="041B001B">
      <w:start w:val="1"/>
      <w:numFmt w:val="lowerRoman"/>
      <w:lvlText w:val="%9."/>
      <w:lvlJc w:val="right"/>
      <w:pPr>
        <w:ind w:left="5410" w:hanging="180"/>
      </w:pPr>
    </w:lvl>
  </w:abstractNum>
  <w:abstractNum w:abstractNumId="21">
    <w:nsid w:val="70A53101"/>
    <w:multiLevelType w:val="singleLevel"/>
    <w:tmpl w:val="432C3EDE"/>
    <w:lvl w:ilvl="0">
      <w:start w:val="13"/>
      <w:numFmt w:val="bullet"/>
      <w:lvlText w:val="-"/>
      <w:lvlJc w:val="left"/>
      <w:pPr>
        <w:tabs>
          <w:tab w:val="num" w:pos="1080"/>
        </w:tabs>
        <w:ind w:left="1080" w:hanging="360"/>
      </w:pPr>
    </w:lvl>
  </w:abstractNum>
  <w:abstractNum w:abstractNumId="22">
    <w:nsid w:val="71494824"/>
    <w:multiLevelType w:val="hybridMultilevel"/>
    <w:tmpl w:val="BE5E8F58"/>
    <w:lvl w:ilvl="0" w:tplc="E81E745E">
      <w:start w:val="1"/>
      <w:numFmt w:val="bullet"/>
      <w:lvlText w:val=""/>
      <w:lvlJc w:val="left"/>
      <w:pPr>
        <w:ind w:left="1146" w:hanging="360"/>
      </w:pPr>
      <w:rPr>
        <w:rFonts w:ascii="Symbol" w:hAnsi="Symbol" w:hint="default"/>
        <w:b/>
        <w:strike w:val="0"/>
        <w:dstrike w:val="0"/>
        <w:color w:val="auto"/>
        <w:sz w:val="20"/>
        <w:szCs w:val="20"/>
        <w:u w:val="none"/>
        <w:effect w:val="none"/>
      </w:rPr>
    </w:lvl>
    <w:lvl w:ilvl="1" w:tplc="DDD4B0B6">
      <w:start w:val="1"/>
      <w:numFmt w:val="bullet"/>
      <w:lvlText w:val="o"/>
      <w:lvlJc w:val="left"/>
      <w:pPr>
        <w:ind w:left="1866" w:hanging="360"/>
      </w:pPr>
      <w:rPr>
        <w:rFonts w:ascii="Courier New" w:hAnsi="Courier New" w:cs="Courier New" w:hint="default"/>
      </w:rPr>
    </w:lvl>
    <w:lvl w:ilvl="2" w:tplc="E7B23744">
      <w:start w:val="1"/>
      <w:numFmt w:val="bullet"/>
      <w:lvlText w:val=""/>
      <w:lvlJc w:val="left"/>
      <w:pPr>
        <w:ind w:left="2586" w:hanging="360"/>
      </w:pPr>
      <w:rPr>
        <w:rFonts w:ascii="Wingdings" w:hAnsi="Wingdings" w:hint="default"/>
      </w:rPr>
    </w:lvl>
    <w:lvl w:ilvl="3" w:tplc="A596E48C">
      <w:start w:val="1"/>
      <w:numFmt w:val="bullet"/>
      <w:lvlText w:val=""/>
      <w:lvlJc w:val="left"/>
      <w:pPr>
        <w:ind w:left="3306" w:hanging="360"/>
      </w:pPr>
      <w:rPr>
        <w:rFonts w:ascii="Symbol" w:hAnsi="Symbol" w:hint="default"/>
      </w:rPr>
    </w:lvl>
    <w:lvl w:ilvl="4" w:tplc="9484F9F2">
      <w:start w:val="1"/>
      <w:numFmt w:val="bullet"/>
      <w:lvlText w:val="o"/>
      <w:lvlJc w:val="left"/>
      <w:pPr>
        <w:ind w:left="4026" w:hanging="360"/>
      </w:pPr>
      <w:rPr>
        <w:rFonts w:ascii="Courier New" w:hAnsi="Courier New" w:cs="Courier New" w:hint="default"/>
      </w:rPr>
    </w:lvl>
    <w:lvl w:ilvl="5" w:tplc="5DA04DEE">
      <w:start w:val="1"/>
      <w:numFmt w:val="bullet"/>
      <w:lvlText w:val=""/>
      <w:lvlJc w:val="left"/>
      <w:pPr>
        <w:ind w:left="4746" w:hanging="360"/>
      </w:pPr>
      <w:rPr>
        <w:rFonts w:ascii="Wingdings" w:hAnsi="Wingdings" w:hint="default"/>
      </w:rPr>
    </w:lvl>
    <w:lvl w:ilvl="6" w:tplc="FB5ED07C">
      <w:start w:val="1"/>
      <w:numFmt w:val="bullet"/>
      <w:lvlText w:val=""/>
      <w:lvlJc w:val="left"/>
      <w:pPr>
        <w:ind w:left="5466" w:hanging="360"/>
      </w:pPr>
      <w:rPr>
        <w:rFonts w:ascii="Symbol" w:hAnsi="Symbol" w:hint="default"/>
      </w:rPr>
    </w:lvl>
    <w:lvl w:ilvl="7" w:tplc="C9823E3C">
      <w:start w:val="1"/>
      <w:numFmt w:val="bullet"/>
      <w:lvlText w:val="o"/>
      <w:lvlJc w:val="left"/>
      <w:pPr>
        <w:ind w:left="6186" w:hanging="360"/>
      </w:pPr>
      <w:rPr>
        <w:rFonts w:ascii="Courier New" w:hAnsi="Courier New" w:cs="Courier New" w:hint="default"/>
      </w:rPr>
    </w:lvl>
    <w:lvl w:ilvl="8" w:tplc="FE9C2B9C">
      <w:start w:val="1"/>
      <w:numFmt w:val="bullet"/>
      <w:lvlText w:val=""/>
      <w:lvlJc w:val="left"/>
      <w:pPr>
        <w:ind w:left="6906" w:hanging="360"/>
      </w:pPr>
      <w:rPr>
        <w:rFonts w:ascii="Wingdings" w:hAnsi="Wingdings" w:hint="default"/>
      </w:rPr>
    </w:lvl>
  </w:abstractNum>
  <w:abstractNum w:abstractNumId="23">
    <w:nsid w:val="794C38D9"/>
    <w:multiLevelType w:val="multilevel"/>
    <w:tmpl w:val="5600909A"/>
    <w:lvl w:ilvl="0">
      <w:start w:val="3"/>
      <w:numFmt w:val="decimal"/>
      <w:lvlText w:val="%1"/>
      <w:lvlJc w:val="left"/>
      <w:pPr>
        <w:ind w:left="1069" w:hanging="360"/>
      </w:pPr>
    </w:lvl>
    <w:lvl w:ilvl="1">
      <w:start w:val="1"/>
      <w:numFmt w:val="decimal"/>
      <w:lvlText w:val="%1.%2"/>
      <w:lvlJc w:val="left"/>
      <w:pPr>
        <w:ind w:left="502" w:hanging="360"/>
      </w:pPr>
      <w:rPr>
        <w:i w:val="0"/>
        <w:strike w:val="0"/>
        <w:dstrike w:val="0"/>
        <w:u w:val="none"/>
        <w:effect w:val="none"/>
      </w:rPr>
    </w:lvl>
    <w:lvl w:ilvl="2">
      <w:start w:val="1"/>
      <w:numFmt w:val="decimal"/>
      <w:lvlText w:val="%1.%2.%3"/>
      <w:lvlJc w:val="left"/>
      <w:pPr>
        <w:ind w:left="1429" w:hanging="720"/>
      </w:p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abstractNum w:abstractNumId="24">
    <w:nsid w:val="7A310E6C"/>
    <w:multiLevelType w:val="hybridMultilevel"/>
    <w:tmpl w:val="BDE44454"/>
    <w:lvl w:ilvl="0" w:tplc="DB3E8CFC">
      <w:start w:val="1"/>
      <w:numFmt w:val="lowerLetter"/>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5"/>
  </w:num>
  <w:num w:numId="8">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C26E85"/>
    <w:rsid w:val="000B0ED6"/>
    <w:rsid w:val="000D7126"/>
    <w:rsid w:val="000E4B27"/>
    <w:rsid w:val="000F48DA"/>
    <w:rsid w:val="00121256"/>
    <w:rsid w:val="001260AD"/>
    <w:rsid w:val="00142FFC"/>
    <w:rsid w:val="001A50B1"/>
    <w:rsid w:val="002005C9"/>
    <w:rsid w:val="002216DC"/>
    <w:rsid w:val="00280C92"/>
    <w:rsid w:val="0028174C"/>
    <w:rsid w:val="0028783A"/>
    <w:rsid w:val="00290BF3"/>
    <w:rsid w:val="003C272B"/>
    <w:rsid w:val="004535A5"/>
    <w:rsid w:val="004A7D2C"/>
    <w:rsid w:val="005466EE"/>
    <w:rsid w:val="00561360"/>
    <w:rsid w:val="005B240E"/>
    <w:rsid w:val="00630254"/>
    <w:rsid w:val="00646500"/>
    <w:rsid w:val="00655D9F"/>
    <w:rsid w:val="00660DEF"/>
    <w:rsid w:val="006705FC"/>
    <w:rsid w:val="00681200"/>
    <w:rsid w:val="006C0006"/>
    <w:rsid w:val="006D331B"/>
    <w:rsid w:val="00711079"/>
    <w:rsid w:val="007338AF"/>
    <w:rsid w:val="00784E5F"/>
    <w:rsid w:val="007D522A"/>
    <w:rsid w:val="007D6F6F"/>
    <w:rsid w:val="00823BEF"/>
    <w:rsid w:val="008415C5"/>
    <w:rsid w:val="008851E8"/>
    <w:rsid w:val="008A6588"/>
    <w:rsid w:val="008D23AB"/>
    <w:rsid w:val="008F2196"/>
    <w:rsid w:val="0090259B"/>
    <w:rsid w:val="00940970"/>
    <w:rsid w:val="00A55200"/>
    <w:rsid w:val="00A76ED6"/>
    <w:rsid w:val="00A805AB"/>
    <w:rsid w:val="00A83E0B"/>
    <w:rsid w:val="00AA090B"/>
    <w:rsid w:val="00AA386A"/>
    <w:rsid w:val="00AC70DC"/>
    <w:rsid w:val="00B3492F"/>
    <w:rsid w:val="00B450B6"/>
    <w:rsid w:val="00B55072"/>
    <w:rsid w:val="00BF07F8"/>
    <w:rsid w:val="00BF1332"/>
    <w:rsid w:val="00C26E85"/>
    <w:rsid w:val="00C43123"/>
    <w:rsid w:val="00C738F3"/>
    <w:rsid w:val="00CE090C"/>
    <w:rsid w:val="00D14E7E"/>
    <w:rsid w:val="00D23E5D"/>
    <w:rsid w:val="00D840A8"/>
    <w:rsid w:val="00DA4053"/>
    <w:rsid w:val="00DA664C"/>
    <w:rsid w:val="00DC6AD1"/>
    <w:rsid w:val="00DE67FB"/>
    <w:rsid w:val="00E31D05"/>
    <w:rsid w:val="00E32083"/>
    <w:rsid w:val="00ED696E"/>
    <w:rsid w:val="00ED7A9B"/>
    <w:rsid w:val="00EE4010"/>
    <w:rsid w:val="00F0782E"/>
    <w:rsid w:val="00F237F5"/>
    <w:rsid w:val="00F87E98"/>
    <w:rsid w:val="00FE2D3F"/>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26E85"/>
    <w:rPr>
      <w:rFonts w:eastAsia="Times New Roman" w:cs="Times New Roman"/>
      <w:lang w:eastAsia="cs-CZ"/>
    </w:rPr>
  </w:style>
  <w:style w:type="paragraph" w:styleId="Nadpis1">
    <w:name w:val="heading 1"/>
    <w:basedOn w:val="Normlny"/>
    <w:next w:val="Normlny"/>
    <w:link w:val="Nadpis1Char"/>
    <w:qFormat/>
    <w:rsid w:val="00C26E85"/>
    <w:pPr>
      <w:numPr>
        <w:numId w:val="1"/>
      </w:numPr>
      <w:spacing w:before="240" w:after="240"/>
      <w:ind w:left="4755"/>
      <w:jc w:val="center"/>
      <w:outlineLvl w:val="0"/>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C26E85"/>
    <w:rPr>
      <w:rFonts w:eastAsia="Times New Roman" w:cs="Times New Roman"/>
      <w:b/>
      <w:lang w:eastAsia="cs-CZ"/>
    </w:rPr>
  </w:style>
  <w:style w:type="character" w:styleId="Hypertextovprepojenie">
    <w:name w:val="Hyperlink"/>
    <w:unhideWhenUsed/>
    <w:rsid w:val="00C26E85"/>
    <w:rPr>
      <w:color w:val="0000FF"/>
      <w:u w:val="single"/>
    </w:rPr>
  </w:style>
  <w:style w:type="paragraph" w:styleId="Hlavika">
    <w:name w:val="header"/>
    <w:basedOn w:val="Normlny"/>
    <w:link w:val="HlavikaChar"/>
    <w:unhideWhenUsed/>
    <w:rsid w:val="00C26E85"/>
    <w:pPr>
      <w:tabs>
        <w:tab w:val="center" w:pos="4536"/>
        <w:tab w:val="right" w:pos="9072"/>
      </w:tabs>
    </w:pPr>
  </w:style>
  <w:style w:type="character" w:customStyle="1" w:styleId="HlavikaChar">
    <w:name w:val="Hlavička Char"/>
    <w:basedOn w:val="Predvolenpsmoodseku"/>
    <w:link w:val="Hlavika"/>
    <w:rsid w:val="00C26E85"/>
    <w:rPr>
      <w:rFonts w:eastAsia="Times New Roman" w:cs="Times New Roman"/>
      <w:lang w:eastAsia="cs-CZ"/>
    </w:rPr>
  </w:style>
  <w:style w:type="paragraph" w:styleId="Zkladntext">
    <w:name w:val="Body Text"/>
    <w:basedOn w:val="Normlny"/>
    <w:link w:val="ZkladntextChar"/>
    <w:semiHidden/>
    <w:unhideWhenUsed/>
    <w:rsid w:val="00C26E85"/>
    <w:pPr>
      <w:tabs>
        <w:tab w:val="left" w:pos="720"/>
      </w:tabs>
      <w:jc w:val="both"/>
    </w:pPr>
    <w:rPr>
      <w:szCs w:val="20"/>
    </w:rPr>
  </w:style>
  <w:style w:type="character" w:customStyle="1" w:styleId="ZkladntextChar">
    <w:name w:val="Základný text Char"/>
    <w:basedOn w:val="Predvolenpsmoodseku"/>
    <w:link w:val="Zkladntext"/>
    <w:semiHidden/>
    <w:rsid w:val="00C26E85"/>
    <w:rPr>
      <w:rFonts w:eastAsia="Times New Roman" w:cs="Times New Roman"/>
      <w:szCs w:val="20"/>
      <w:lang w:eastAsia="cs-CZ"/>
    </w:rPr>
  </w:style>
  <w:style w:type="paragraph" w:styleId="Zarkazkladnhotextu">
    <w:name w:val="Body Text Indent"/>
    <w:basedOn w:val="Normlny"/>
    <w:link w:val="ZarkazkladnhotextuChar"/>
    <w:semiHidden/>
    <w:unhideWhenUsed/>
    <w:rsid w:val="00C26E85"/>
    <w:pPr>
      <w:tabs>
        <w:tab w:val="left" w:pos="900"/>
        <w:tab w:val="left" w:pos="3060"/>
      </w:tabs>
      <w:ind w:left="904"/>
      <w:jc w:val="both"/>
    </w:pPr>
    <w:rPr>
      <w:szCs w:val="20"/>
    </w:rPr>
  </w:style>
  <w:style w:type="character" w:customStyle="1" w:styleId="ZarkazkladnhotextuChar">
    <w:name w:val="Zarážka základného textu Char"/>
    <w:basedOn w:val="Predvolenpsmoodseku"/>
    <w:link w:val="Zarkazkladnhotextu"/>
    <w:semiHidden/>
    <w:rsid w:val="00C26E85"/>
    <w:rPr>
      <w:rFonts w:eastAsia="Times New Roman" w:cs="Times New Roman"/>
      <w:szCs w:val="20"/>
      <w:lang w:eastAsia="cs-CZ"/>
    </w:rPr>
  </w:style>
  <w:style w:type="paragraph" w:styleId="Podtitul">
    <w:name w:val="Subtitle"/>
    <w:basedOn w:val="Normlny"/>
    <w:link w:val="PodtitulChar"/>
    <w:uiPriority w:val="99"/>
    <w:qFormat/>
    <w:rsid w:val="00C26E85"/>
    <w:pPr>
      <w:jc w:val="center"/>
    </w:pPr>
    <w:rPr>
      <w:b/>
      <w:lang w:eastAsia="en-US"/>
    </w:rPr>
  </w:style>
  <w:style w:type="character" w:customStyle="1" w:styleId="PodtitulChar">
    <w:name w:val="Podtitul Char"/>
    <w:basedOn w:val="Predvolenpsmoodseku"/>
    <w:link w:val="Podtitul"/>
    <w:uiPriority w:val="99"/>
    <w:rsid w:val="00C26E85"/>
    <w:rPr>
      <w:rFonts w:eastAsia="Times New Roman" w:cs="Times New Roman"/>
      <w:b/>
    </w:rPr>
  </w:style>
  <w:style w:type="paragraph" w:styleId="Bezriadkovania">
    <w:name w:val="No Spacing"/>
    <w:uiPriority w:val="1"/>
    <w:qFormat/>
    <w:rsid w:val="00C26E85"/>
    <w:rPr>
      <w:rFonts w:eastAsia="Times New Roman" w:cs="Times New Roman"/>
      <w:lang w:eastAsia="cs-CZ"/>
    </w:rPr>
  </w:style>
  <w:style w:type="character" w:customStyle="1" w:styleId="OdsekzoznamuChar">
    <w:name w:val="Odsek zoznamu Char"/>
    <w:aliases w:val="body Char,Odsek zoznamu2 Char"/>
    <w:link w:val="Odsekzoznamu"/>
    <w:uiPriority w:val="34"/>
    <w:locked/>
    <w:rsid w:val="00C26E85"/>
    <w:rPr>
      <w:rFonts w:eastAsia="Times New Roman" w:cs="Times New Roman"/>
    </w:rPr>
  </w:style>
  <w:style w:type="paragraph" w:styleId="Odsekzoznamu">
    <w:name w:val="List Paragraph"/>
    <w:aliases w:val="body,Odsek zoznamu2"/>
    <w:basedOn w:val="Normlny"/>
    <w:link w:val="OdsekzoznamuChar"/>
    <w:uiPriority w:val="34"/>
    <w:qFormat/>
    <w:rsid w:val="00C26E85"/>
    <w:pPr>
      <w:ind w:left="708"/>
    </w:pPr>
    <w:rPr>
      <w:lang w:eastAsia="en-US"/>
    </w:rPr>
  </w:style>
  <w:style w:type="paragraph" w:customStyle="1" w:styleId="Default">
    <w:name w:val="Default"/>
    <w:rsid w:val="00C26E85"/>
    <w:pPr>
      <w:snapToGrid w:val="0"/>
    </w:pPr>
    <w:rPr>
      <w:rFonts w:ascii="Arial" w:eastAsia="Times New Roman" w:hAnsi="Arial" w:cs="Times New Roman"/>
      <w:color w:val="000000"/>
      <w:szCs w:val="20"/>
      <w:lang w:val="en-AU"/>
    </w:rPr>
  </w:style>
  <w:style w:type="paragraph" w:customStyle="1" w:styleId="Normlnyslovan">
    <w:name w:val="Normálny číslovaný"/>
    <w:basedOn w:val="Nadpis1"/>
    <w:qFormat/>
    <w:rsid w:val="00C26E85"/>
    <w:pPr>
      <w:numPr>
        <w:numId w:val="0"/>
      </w:numPr>
      <w:jc w:val="both"/>
    </w:pPr>
    <w:rPr>
      <w:b w:val="0"/>
    </w:rPr>
  </w:style>
  <w:style w:type="paragraph" w:customStyle="1" w:styleId="Normalnyislovany">
    <w:name w:val="Normalny čislovany"/>
    <w:basedOn w:val="Normlny"/>
    <w:rsid w:val="00C26E85"/>
    <w:pPr>
      <w:numPr>
        <w:numId w:val="2"/>
      </w:numPr>
      <w:spacing w:after="120"/>
      <w:jc w:val="both"/>
    </w:pPr>
    <w:rPr>
      <w:szCs w:val="20"/>
    </w:rPr>
  </w:style>
  <w:style w:type="character" w:customStyle="1" w:styleId="ra">
    <w:name w:val="ra"/>
    <w:basedOn w:val="Predvolenpsmoodseku"/>
    <w:rsid w:val="00C26E85"/>
  </w:style>
  <w:style w:type="paragraph" w:styleId="Pta">
    <w:name w:val="footer"/>
    <w:basedOn w:val="Normlny"/>
    <w:link w:val="PtaChar"/>
    <w:uiPriority w:val="99"/>
    <w:unhideWhenUsed/>
    <w:rsid w:val="00DA4053"/>
    <w:pPr>
      <w:tabs>
        <w:tab w:val="center" w:pos="4536"/>
        <w:tab w:val="right" w:pos="9072"/>
      </w:tabs>
    </w:pPr>
  </w:style>
  <w:style w:type="character" w:customStyle="1" w:styleId="PtaChar">
    <w:name w:val="Päta Char"/>
    <w:basedOn w:val="Predvolenpsmoodseku"/>
    <w:link w:val="Pta"/>
    <w:uiPriority w:val="99"/>
    <w:rsid w:val="00DA4053"/>
    <w:rPr>
      <w:rFonts w:eastAsia="Times New Roman" w:cs="Times New Roman"/>
      <w:lang w:eastAsia="cs-CZ"/>
    </w:rPr>
  </w:style>
</w:styles>
</file>

<file path=word/webSettings.xml><?xml version="1.0" encoding="utf-8"?>
<w:webSettings xmlns:r="http://schemas.openxmlformats.org/officeDocument/2006/relationships" xmlns:w="http://schemas.openxmlformats.org/wordprocessingml/2006/main">
  <w:divs>
    <w:div w:id="194925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lastná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32BC54-352C-4A29-9035-2CA2DBD1A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7734</Words>
  <Characters>44085</Characters>
  <Application>Microsoft Office Word</Application>
  <DocSecurity>0</DocSecurity>
  <Lines>367</Lines>
  <Paragraphs>103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51716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Krištofík Ján</dc:creator>
  <cp:lastModifiedBy>hp</cp:lastModifiedBy>
  <cp:revision>9</cp:revision>
  <dcterms:created xsi:type="dcterms:W3CDTF">2019-11-18T11:52:00Z</dcterms:created>
  <dcterms:modified xsi:type="dcterms:W3CDTF">2019-11-20T14:16:00Z</dcterms:modified>
</cp:coreProperties>
</file>